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CB2D5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 w14:paraId="67F0E20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广西住院医师规范化培训平台</w:t>
      </w:r>
    </w:p>
    <w:p w14:paraId="3D29EFB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 w14:paraId="2348C648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4CD6C0EF">
      <w:pPr>
        <w:adjustRightInd w:val="0"/>
        <w:snapToGrid w:val="0"/>
        <w:ind w:left="0" w:leftChars="0" w:firstLine="0" w:firstLineChars="0"/>
        <w:jc w:val="center"/>
        <w:rPr>
          <w:rFonts w:hint="default" w:asci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cs="宋体"/>
          <w:b/>
          <w:bCs/>
          <w:sz w:val="28"/>
          <w:szCs w:val="28"/>
          <w:lang w:val="en-US" w:eastAsia="zh-CN"/>
        </w:rPr>
        <w:t>2025-04</w:t>
      </w:r>
    </w:p>
    <w:p w14:paraId="423E48D5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 w14:paraId="1AF4EB71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"https://gxzp.gxws.cn"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1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://</w:t>
      </w:r>
      <w:r>
        <w:rPr>
          <w:rStyle w:val="11"/>
          <w:rFonts w:hint="eastAsia" w:ascii="宋体" w:hAnsi="宋体" w:cs="宋体"/>
          <w:kern w:val="0"/>
          <w:sz w:val="24"/>
          <w:szCs w:val="24"/>
          <w:lang w:val="en-US" w:eastAsia="zh-CN"/>
        </w:rPr>
        <w:t>gx</w:t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7E706A1F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407670</wp:posOffset>
            </wp:positionV>
            <wp:extent cx="5571490" cy="2934970"/>
            <wp:effectExtent l="0" t="0" r="6350" b="6350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669AE32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10BAFC83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75F62D0B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38170E82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79BB5268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FFDAE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0F36D144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根据本人情况选择学员身份，分为住培学员、助理全科学员、专硕并轨研究生学员。如选择错误的，可在界面左下角【选择身份】</w:t>
      </w:r>
    </w:p>
    <w:p w14:paraId="38615B25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7205" cy="222948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E573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drawing>
          <wp:inline distT="0" distB="0" distL="114300" distR="114300">
            <wp:extent cx="5579745" cy="183769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ABB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458ED32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3A44B15C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541F695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 w14:paraId="5786F01A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241300</wp:posOffset>
            </wp:positionV>
            <wp:extent cx="5576570" cy="5320665"/>
            <wp:effectExtent l="0" t="0" r="1270" b="1333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61E716B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140AF70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332977FC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A711704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413CF79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43E7F16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549F9D3A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1E12F4E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634A963C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562507">
      <w:pPr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br w:type="page"/>
      </w:r>
    </w:p>
    <w:p w14:paraId="087F2694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1124585</wp:posOffset>
            </wp:positionV>
            <wp:extent cx="5576570" cy="2819400"/>
            <wp:effectExtent l="0" t="0" r="1270" b="0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58C48CBF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635E0DD3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3EA334D1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1C64942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289496B7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2C93D11F">
      <w:pPr>
        <w:rPr>
          <w:rFonts w:ascii="仿宋_GB2312" w:eastAsia="仿宋_GB2312"/>
          <w:sz w:val="28"/>
          <w:szCs w:val="28"/>
        </w:rPr>
      </w:pPr>
      <w:bookmarkStart w:id="0" w:name="_GoBack"/>
      <w:r>
        <w:rPr>
          <w:rFonts w:ascii="仿宋_GB2312" w:eastAsia="仿宋_GB2312"/>
          <w:sz w:val="28"/>
          <w:szCs w:val="28"/>
        </w:rPr>
        <w:br w:type="page"/>
      </w:r>
    </w:p>
    <w:bookmarkEnd w:id="0"/>
    <w:p w14:paraId="104B3C59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0A8E96CD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76761A4F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C75B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02E7256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4FC6132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6F39116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924124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533D581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3ED2268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32A8372D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B5303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6332EEA8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FA39E3D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073FBB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37F35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643F087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C27D362E-2982-4E20-ACF4-D56C3CABEB7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1747FD4-63E4-4FEC-AFDA-DDB2BC0726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14B3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 w14:paraId="2F1A2B75"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B22D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 w14:paraId="02954377"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TrueTypeFonts/>
  <w:saveSubsetFonts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0B3104E"/>
    <w:rsid w:val="03A53375"/>
    <w:rsid w:val="0F1F7874"/>
    <w:rsid w:val="2EF00F74"/>
    <w:rsid w:val="34C32750"/>
    <w:rsid w:val="41CD7CD0"/>
    <w:rsid w:val="41F803AC"/>
    <w:rsid w:val="50B45426"/>
    <w:rsid w:val="5B9908FC"/>
    <w:rsid w:val="742E2C8C"/>
    <w:rsid w:val="76C474F9"/>
    <w:rsid w:val="7B3B6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_c10079fc-0332-4707-b072-6f973d3026ce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656</Words>
  <Characters>693</Characters>
  <Paragraphs>76</Paragraphs>
  <TotalTime>4</TotalTime>
  <ScaleCrop>false</ScaleCrop>
  <LinksUpToDate>false</LinksUpToDate>
  <CharactersWithSpaces>693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轻言戏语</cp:lastModifiedBy>
  <dcterms:modified xsi:type="dcterms:W3CDTF">2025-04-08T15:05:43Z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DocerSaveRecord">
    <vt:lpwstr>eyJoZGlkIjoiNzAwZjNmNjFkZDZiM2M3NjA5MGJhY2ViOGUzMjVlZjciLCJ1c2VySWQiOiIyNzA3NTg5MTMifQ==</vt:lpwstr>
  </property>
  <property fmtid="{D5CDD505-2E9C-101B-9397-08002B2CF9AE}" pid="4" name="ICV">
    <vt:lpwstr>7610B344C172480895B564DB82FC4073_13</vt:lpwstr>
  </property>
</Properties>
</file>