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045143">
      <w:pPr>
        <w:framePr w:hSpace="180" w:wrap="around" w:vAnchor="text" w:hAnchor="page" w:xAlign="center" w:y="1"/>
        <w:jc w:val="center"/>
        <w:rPr>
          <w:rFonts w:hint="eastAsia" w:ascii="宋体" w:cs="宋体"/>
          <w:b/>
          <w:bCs/>
          <w:sz w:val="40"/>
          <w:szCs w:val="40"/>
        </w:rPr>
      </w:pPr>
      <w:r>
        <w:rPr>
          <w:rFonts w:hint="eastAsia" w:ascii="宋体" w:cs="宋体"/>
          <w:b/>
          <w:bCs/>
          <w:sz w:val="40"/>
          <w:szCs w:val="40"/>
        </w:rPr>
        <w:t>彩色多普勒超声诊断仪</w:t>
      </w:r>
      <w:r>
        <w:rPr>
          <w:rFonts w:hint="eastAsia" w:ascii="宋体" w:cs="宋体"/>
          <w:b/>
          <w:bCs/>
          <w:sz w:val="40"/>
          <w:szCs w:val="40"/>
          <w:lang w:val="en-US" w:eastAsia="zh-CN"/>
        </w:rPr>
        <w:t>技术</w:t>
      </w:r>
      <w:r>
        <w:rPr>
          <w:rFonts w:hint="eastAsia" w:ascii="宋体" w:cs="宋体"/>
          <w:b/>
          <w:bCs/>
          <w:sz w:val="40"/>
          <w:szCs w:val="40"/>
        </w:rPr>
        <w:t>参数</w:t>
      </w:r>
    </w:p>
    <w:p w14:paraId="04C5C7E3">
      <w:pPr>
        <w:framePr w:hSpace="180" w:wrap="around" w:vAnchor="text" w:hAnchor="page" w:xAlign="center" w:y="1"/>
        <w:jc w:val="left"/>
        <w:rPr>
          <w:rFonts w:hint="eastAsia" w:ascii="宋体" w:cs="宋体"/>
          <w:sz w:val="24"/>
        </w:rPr>
      </w:pPr>
    </w:p>
    <w:p w14:paraId="376425E2">
      <w:pPr>
        <w:keepNext w:val="0"/>
        <w:keepLines w:val="0"/>
        <w:pageBreakBefore w:val="0"/>
        <w:framePr w:hSpace="180" w:wrap="around" w:vAnchor="text" w:hAnchor="page" w:xAlign="center" w:y="1"/>
        <w:widowControl w:val="0"/>
        <w:kinsoku/>
        <w:wordWrap/>
        <w:overflowPunct/>
        <w:topLinePunct w:val="0"/>
        <w:autoSpaceDE/>
        <w:autoSpaceDN/>
        <w:bidi w:val="0"/>
        <w:adjustRightInd/>
        <w:snapToGrid/>
        <w:spacing w:line="500" w:lineRule="exact"/>
        <w:jc w:val="left"/>
        <w:textAlignment w:val="auto"/>
        <w:rPr>
          <w:rFonts w:ascii="宋体" w:cs="宋体"/>
          <w:sz w:val="24"/>
          <w:szCs w:val="24"/>
        </w:rPr>
      </w:pPr>
      <w:r>
        <w:rPr>
          <w:rFonts w:hint="eastAsia" w:ascii="宋体" w:cs="宋体"/>
          <w:sz w:val="24"/>
          <w:szCs w:val="24"/>
        </w:rPr>
        <w:t>1.高分辨率彩色液晶显示器</w:t>
      </w:r>
      <w:r>
        <w:rPr>
          <w:rFonts w:hint="eastAsia" w:ascii="宋体" w:cs="宋体"/>
          <w:sz w:val="24"/>
          <w:szCs w:val="24"/>
        </w:rPr>
        <w:t>≥27英寸</w:t>
      </w:r>
    </w:p>
    <w:p w14:paraId="6765E523">
      <w:pPr>
        <w:keepNext w:val="0"/>
        <w:keepLines w:val="0"/>
        <w:pageBreakBefore w:val="0"/>
        <w:framePr w:hSpace="180" w:wrap="around" w:vAnchor="text" w:hAnchor="page" w:xAlign="center" w:y="1"/>
        <w:widowControl w:val="0"/>
        <w:kinsoku/>
        <w:wordWrap/>
        <w:overflowPunct/>
        <w:topLinePunct w:val="0"/>
        <w:autoSpaceDE/>
        <w:autoSpaceDN/>
        <w:bidi w:val="0"/>
        <w:adjustRightInd/>
        <w:snapToGrid/>
        <w:spacing w:line="500" w:lineRule="exact"/>
        <w:jc w:val="left"/>
        <w:textAlignment w:val="auto"/>
        <w:rPr>
          <w:rFonts w:ascii="宋体" w:cs="宋体"/>
          <w:sz w:val="24"/>
          <w:szCs w:val="24"/>
        </w:rPr>
      </w:pPr>
      <w:r>
        <w:rPr>
          <w:rFonts w:hint="eastAsia" w:ascii="宋体" w:cs="宋体"/>
          <w:sz w:val="24"/>
          <w:szCs w:val="24"/>
        </w:rPr>
        <w:t>2.彩色触摸屏</w:t>
      </w:r>
      <w:r>
        <w:rPr>
          <w:rFonts w:hint="eastAsia" w:ascii="宋体" w:cs="宋体"/>
          <w:sz w:val="24"/>
          <w:szCs w:val="24"/>
        </w:rPr>
        <w:t>≥15英寸</w:t>
      </w:r>
      <w:r>
        <w:rPr>
          <w:rFonts w:hint="eastAsia" w:ascii="宋体" w:cs="宋体"/>
          <w:sz w:val="24"/>
          <w:szCs w:val="24"/>
        </w:rPr>
        <w:t>。</w:t>
      </w:r>
    </w:p>
    <w:p w14:paraId="2B830628">
      <w:pPr>
        <w:keepNext w:val="0"/>
        <w:keepLines w:val="0"/>
        <w:pageBreakBefore w:val="0"/>
        <w:framePr w:hSpace="180" w:wrap="around" w:vAnchor="text" w:hAnchor="page" w:xAlign="center" w:y="1"/>
        <w:widowControl w:val="0"/>
        <w:kinsoku/>
        <w:wordWrap/>
        <w:overflowPunct/>
        <w:topLinePunct w:val="0"/>
        <w:autoSpaceDE/>
        <w:autoSpaceDN/>
        <w:bidi w:val="0"/>
        <w:adjustRightInd/>
        <w:snapToGrid/>
        <w:spacing w:line="500" w:lineRule="exact"/>
        <w:jc w:val="left"/>
        <w:textAlignment w:val="auto"/>
        <w:rPr>
          <w:rFonts w:hint="eastAsia" w:ascii="宋体" w:cs="宋体"/>
          <w:sz w:val="24"/>
          <w:szCs w:val="24"/>
        </w:rPr>
      </w:pPr>
      <w:r>
        <w:rPr>
          <w:rFonts w:hint="eastAsia" w:ascii="宋体" w:cs="宋体"/>
          <w:sz w:val="24"/>
          <w:szCs w:val="24"/>
        </w:rPr>
        <w:t>3.探头接口数量≥5个，均为无针式接口且大小一致，可全激活。</w:t>
      </w:r>
    </w:p>
    <w:p w14:paraId="6B581484">
      <w:pPr>
        <w:keepNext w:val="0"/>
        <w:keepLines w:val="0"/>
        <w:pageBreakBefore w:val="0"/>
        <w:framePr w:hSpace="180" w:wrap="around" w:vAnchor="text" w:hAnchor="page" w:xAlign="center" w:y="1"/>
        <w:widowControl w:val="0"/>
        <w:kinsoku/>
        <w:wordWrap/>
        <w:overflowPunct/>
        <w:topLinePunct w:val="0"/>
        <w:autoSpaceDE/>
        <w:autoSpaceDN/>
        <w:bidi w:val="0"/>
        <w:adjustRightInd/>
        <w:snapToGrid/>
        <w:spacing w:line="500" w:lineRule="exact"/>
        <w:jc w:val="left"/>
        <w:textAlignment w:val="auto"/>
        <w:rPr>
          <w:rFonts w:hint="eastAsia" w:ascii="宋体" w:cs="宋体"/>
          <w:sz w:val="24"/>
          <w:szCs w:val="24"/>
        </w:rPr>
      </w:pPr>
      <w:r>
        <w:rPr>
          <w:rFonts w:hint="eastAsia" w:ascii="宋体" w:cs="宋体"/>
          <w:sz w:val="24"/>
          <w:szCs w:val="24"/>
        </w:rPr>
        <w:t>4.超微细血流成像技术，对微细低速血流具有高敏感度，可检测并显示组织内部及病灶血流灌注的低</w:t>
      </w:r>
      <w:bookmarkStart w:id="0" w:name="_GoBack"/>
      <w:bookmarkEnd w:id="0"/>
      <w:r>
        <w:rPr>
          <w:rFonts w:hint="eastAsia" w:ascii="宋体" w:cs="宋体"/>
          <w:sz w:val="24"/>
          <w:szCs w:val="24"/>
        </w:rPr>
        <w:t>速血流，明显提高血流敏感度、血管空间分辨力。</w:t>
      </w:r>
    </w:p>
    <w:p w14:paraId="52059220">
      <w:pPr>
        <w:keepNext w:val="0"/>
        <w:keepLines w:val="0"/>
        <w:pageBreakBefore w:val="0"/>
        <w:framePr w:hSpace="180" w:wrap="around" w:vAnchor="text" w:hAnchor="page" w:xAlign="center" w:y="1"/>
        <w:widowControl w:val="0"/>
        <w:kinsoku/>
        <w:wordWrap/>
        <w:overflowPunct/>
        <w:topLinePunct w:val="0"/>
        <w:autoSpaceDE/>
        <w:autoSpaceDN/>
        <w:bidi w:val="0"/>
        <w:adjustRightInd/>
        <w:snapToGrid/>
        <w:spacing w:line="500" w:lineRule="exact"/>
        <w:jc w:val="left"/>
        <w:textAlignment w:val="auto"/>
        <w:rPr>
          <w:rFonts w:hint="eastAsia" w:ascii="宋体" w:cs="宋体"/>
          <w:sz w:val="24"/>
          <w:szCs w:val="24"/>
        </w:rPr>
      </w:pPr>
      <w:r>
        <w:rPr>
          <w:rFonts w:hint="eastAsia" w:ascii="宋体" w:cs="宋体"/>
          <w:sz w:val="24"/>
          <w:szCs w:val="24"/>
        </w:rPr>
        <w:t>5.造影成像功能支持腹部探头、浅表探头、相控阵探头、腔内探头</w:t>
      </w:r>
    </w:p>
    <w:p w14:paraId="48F9529E">
      <w:pPr>
        <w:keepNext w:val="0"/>
        <w:keepLines w:val="0"/>
        <w:pageBreakBefore w:val="0"/>
        <w:framePr w:hSpace="180" w:wrap="around" w:vAnchor="text" w:hAnchor="page" w:xAlign="center" w:y="1"/>
        <w:widowControl w:val="0"/>
        <w:kinsoku/>
        <w:wordWrap/>
        <w:overflowPunct/>
        <w:topLinePunct w:val="0"/>
        <w:autoSpaceDE/>
        <w:autoSpaceDN/>
        <w:bidi w:val="0"/>
        <w:adjustRightInd/>
        <w:snapToGrid/>
        <w:spacing w:line="500" w:lineRule="exact"/>
        <w:jc w:val="left"/>
        <w:textAlignment w:val="auto"/>
        <w:rPr>
          <w:rFonts w:hint="eastAsia" w:ascii="宋体" w:cs="宋体"/>
          <w:sz w:val="24"/>
          <w:szCs w:val="24"/>
        </w:rPr>
      </w:pPr>
      <w:r>
        <w:rPr>
          <w:rFonts w:hint="eastAsia" w:ascii="宋体" w:cs="宋体"/>
          <w:sz w:val="24"/>
          <w:szCs w:val="24"/>
        </w:rPr>
        <w:t>6.应变式弹性成像支持：凸阵探头、线阵探头、腔内探头，具有肿块周边组织与正常组织、肿块周边组织与肿块内组织弹性分析功能</w:t>
      </w:r>
    </w:p>
    <w:p w14:paraId="0A815549">
      <w:pPr>
        <w:keepNext w:val="0"/>
        <w:keepLines w:val="0"/>
        <w:pageBreakBefore w:val="0"/>
        <w:framePr w:hSpace="180" w:wrap="around" w:vAnchor="text" w:hAnchor="page" w:xAlign="center" w:y="1"/>
        <w:widowControl w:val="0"/>
        <w:kinsoku/>
        <w:wordWrap/>
        <w:overflowPunct/>
        <w:topLinePunct w:val="0"/>
        <w:autoSpaceDE/>
        <w:autoSpaceDN/>
        <w:bidi w:val="0"/>
        <w:adjustRightInd/>
        <w:snapToGrid/>
        <w:spacing w:line="500" w:lineRule="exact"/>
        <w:jc w:val="left"/>
        <w:textAlignment w:val="auto"/>
        <w:rPr>
          <w:rFonts w:hint="eastAsia" w:ascii="宋体" w:cs="宋体"/>
          <w:sz w:val="24"/>
          <w:szCs w:val="24"/>
        </w:rPr>
      </w:pPr>
      <w:r>
        <w:rPr>
          <w:rFonts w:hint="eastAsia" w:ascii="宋体" w:cs="宋体"/>
          <w:sz w:val="24"/>
          <w:szCs w:val="24"/>
        </w:rPr>
        <w:t>7.剪切波弹性成像，支持探头：凸阵探头、线阵探头、腔内探头；支持在同一切面下同时成像应变式弹性和剪切波弹性，并实时双幅显示，支持造影灌注图像与剪切波弹性图像同一切面同屏显示， 应用于微循环灌注和弹性联合评估和分析。</w:t>
      </w:r>
    </w:p>
    <w:p w14:paraId="263BA579">
      <w:pPr>
        <w:keepNext w:val="0"/>
        <w:keepLines w:val="0"/>
        <w:pageBreakBefore w:val="0"/>
        <w:framePr w:hSpace="180" w:wrap="around" w:vAnchor="text" w:hAnchor="page" w:xAlign="center" w:y="1"/>
        <w:widowControl w:val="0"/>
        <w:kinsoku/>
        <w:wordWrap/>
        <w:overflowPunct/>
        <w:topLinePunct w:val="0"/>
        <w:autoSpaceDE/>
        <w:autoSpaceDN/>
        <w:bidi w:val="0"/>
        <w:adjustRightInd/>
        <w:snapToGrid/>
        <w:spacing w:line="500" w:lineRule="exact"/>
        <w:jc w:val="left"/>
        <w:textAlignment w:val="auto"/>
        <w:rPr>
          <w:rFonts w:hint="eastAsia" w:ascii="宋体" w:cs="宋体"/>
          <w:sz w:val="24"/>
          <w:szCs w:val="24"/>
        </w:rPr>
      </w:pPr>
      <w:r>
        <w:rPr>
          <w:rFonts w:hint="eastAsia" w:ascii="宋体" w:cs="宋体"/>
          <w:sz w:val="24"/>
          <w:szCs w:val="24"/>
        </w:rPr>
        <w:t>8.粘弹性成像，支持腹部和浅表粘度系数和频散系数测量，支持多参数成像，可同屏实时进行粘弹性，剪切波弹性和声衰减成像</w:t>
      </w:r>
    </w:p>
    <w:p w14:paraId="59B00331">
      <w:pPr>
        <w:keepNext w:val="0"/>
        <w:keepLines w:val="0"/>
        <w:pageBreakBefore w:val="0"/>
        <w:framePr w:hSpace="180" w:wrap="around" w:vAnchor="text" w:hAnchor="page" w:xAlign="center" w:y="1"/>
        <w:widowControl w:val="0"/>
        <w:kinsoku/>
        <w:wordWrap/>
        <w:overflowPunct/>
        <w:topLinePunct w:val="0"/>
        <w:autoSpaceDE/>
        <w:autoSpaceDN/>
        <w:bidi w:val="0"/>
        <w:adjustRightInd/>
        <w:snapToGrid/>
        <w:spacing w:line="500" w:lineRule="exact"/>
        <w:jc w:val="left"/>
        <w:textAlignment w:val="auto"/>
        <w:rPr>
          <w:rFonts w:hint="eastAsia" w:ascii="宋体" w:cs="宋体"/>
          <w:sz w:val="24"/>
          <w:szCs w:val="24"/>
        </w:rPr>
      </w:pPr>
      <w:r>
        <w:rPr>
          <w:rFonts w:hint="eastAsia" w:ascii="宋体" w:cs="宋体"/>
          <w:sz w:val="24"/>
          <w:szCs w:val="24"/>
        </w:rPr>
        <w:t>9.多参数联合分析功能，支持应变弹性，剪切波弹性，粘弹性等不同成像技术实时的，同一切面同屏诊断和联合定量分析。</w:t>
      </w:r>
    </w:p>
    <w:p w14:paraId="18DAFDA2">
      <w:pPr>
        <w:keepNext w:val="0"/>
        <w:keepLines w:val="0"/>
        <w:pageBreakBefore w:val="0"/>
        <w:framePr w:hSpace="180" w:wrap="around" w:vAnchor="text" w:hAnchor="page" w:xAlign="center" w:y="1"/>
        <w:widowControl w:val="0"/>
        <w:kinsoku/>
        <w:wordWrap/>
        <w:overflowPunct/>
        <w:topLinePunct w:val="0"/>
        <w:autoSpaceDE/>
        <w:autoSpaceDN/>
        <w:bidi w:val="0"/>
        <w:adjustRightInd/>
        <w:snapToGrid/>
        <w:spacing w:line="500" w:lineRule="exact"/>
        <w:jc w:val="left"/>
        <w:textAlignment w:val="auto"/>
        <w:rPr>
          <w:rFonts w:hint="eastAsia" w:ascii="宋体" w:cs="宋体"/>
          <w:sz w:val="24"/>
          <w:szCs w:val="24"/>
        </w:rPr>
      </w:pPr>
      <w:r>
        <w:rPr>
          <w:rFonts w:hint="eastAsia" w:ascii="宋体" w:cs="宋体"/>
          <w:sz w:val="24"/>
          <w:szCs w:val="24"/>
        </w:rPr>
        <w:t>10.可实现不同临床场景的自动识别和差异化应用的场景化自动容积扫描功能，包括自动场景识别（脊椎、颅脑、长骨、面部；子宫内膜、卵巢、盆腔、肛管等），实现自动容积成像及优化，自动切面获取，自动定量分析等。</w:t>
      </w:r>
    </w:p>
    <w:p w14:paraId="4BCCCDAF">
      <w:pPr>
        <w:keepNext w:val="0"/>
        <w:keepLines w:val="0"/>
        <w:pageBreakBefore w:val="0"/>
        <w:framePr w:hSpace="180" w:wrap="around" w:vAnchor="text" w:hAnchor="page" w:xAlign="center" w:y="1"/>
        <w:widowControl w:val="0"/>
        <w:kinsoku/>
        <w:wordWrap/>
        <w:overflowPunct/>
        <w:topLinePunct w:val="0"/>
        <w:autoSpaceDE/>
        <w:autoSpaceDN/>
        <w:bidi w:val="0"/>
        <w:adjustRightInd/>
        <w:snapToGrid/>
        <w:spacing w:line="500" w:lineRule="exact"/>
        <w:jc w:val="left"/>
        <w:textAlignment w:val="auto"/>
        <w:rPr>
          <w:rFonts w:hint="eastAsia" w:ascii="宋体" w:cs="宋体"/>
          <w:sz w:val="24"/>
          <w:szCs w:val="24"/>
        </w:rPr>
      </w:pPr>
      <w:r>
        <w:rPr>
          <w:rFonts w:hint="eastAsia" w:ascii="宋体" w:cs="宋体"/>
          <w:sz w:val="24"/>
          <w:szCs w:val="24"/>
        </w:rPr>
        <w:t>11.支持胎儿颅脑自动切面识别功能，自动获取胎儿颅脑四个标准切面，并自动获取6项评估参数值</w:t>
      </w:r>
    </w:p>
    <w:p w14:paraId="001FF661">
      <w:pPr>
        <w:keepNext w:val="0"/>
        <w:keepLines w:val="0"/>
        <w:pageBreakBefore w:val="0"/>
        <w:framePr w:hSpace="180" w:wrap="around" w:vAnchor="text" w:hAnchor="page" w:xAlign="center" w:y="1"/>
        <w:widowControl w:val="0"/>
        <w:kinsoku/>
        <w:wordWrap/>
        <w:overflowPunct/>
        <w:topLinePunct w:val="0"/>
        <w:autoSpaceDE/>
        <w:autoSpaceDN/>
        <w:bidi w:val="0"/>
        <w:adjustRightInd/>
        <w:snapToGrid/>
        <w:spacing w:line="500" w:lineRule="exact"/>
        <w:jc w:val="left"/>
        <w:textAlignment w:val="auto"/>
        <w:rPr>
          <w:rFonts w:hint="eastAsia" w:ascii="宋体" w:cs="宋体"/>
          <w:sz w:val="24"/>
          <w:szCs w:val="24"/>
        </w:rPr>
      </w:pPr>
      <w:r>
        <w:rPr>
          <w:rFonts w:hint="eastAsia" w:ascii="宋体" w:cs="宋体"/>
          <w:sz w:val="24"/>
          <w:szCs w:val="24"/>
        </w:rPr>
        <w:t>12.支持自动盆底超声解决方案，支持盆底检查中-前中后盆腔的自动测量，支持全自动识别评估肛提肌裂孔面积及自动测量等</w:t>
      </w:r>
    </w:p>
    <w:p w14:paraId="0A0AE061">
      <w:pPr>
        <w:keepNext w:val="0"/>
        <w:keepLines w:val="0"/>
        <w:pageBreakBefore w:val="0"/>
        <w:framePr w:hSpace="180" w:wrap="around" w:vAnchor="text" w:hAnchor="page" w:xAlign="center" w:y="1"/>
        <w:widowControl w:val="0"/>
        <w:kinsoku/>
        <w:wordWrap/>
        <w:overflowPunct/>
        <w:topLinePunct w:val="0"/>
        <w:autoSpaceDE/>
        <w:autoSpaceDN/>
        <w:bidi w:val="0"/>
        <w:adjustRightInd/>
        <w:snapToGrid/>
        <w:spacing w:line="500" w:lineRule="exact"/>
        <w:jc w:val="left"/>
        <w:textAlignment w:val="auto"/>
        <w:rPr>
          <w:rFonts w:hint="eastAsia" w:ascii="宋体" w:cs="宋体"/>
          <w:sz w:val="24"/>
          <w:szCs w:val="24"/>
        </w:rPr>
      </w:pPr>
      <w:r>
        <w:rPr>
          <w:rFonts w:hint="eastAsia" w:ascii="宋体" w:cs="宋体"/>
          <w:sz w:val="24"/>
          <w:szCs w:val="24"/>
        </w:rPr>
        <w:t>13.支持胎儿面部自动容积成像，自动去除胎儿颜面部前面的遮挡物。一键调整胎儿面部的显示方向，支持正/反向橡皮擦</w:t>
      </w:r>
    </w:p>
    <w:p w14:paraId="2E813C5B">
      <w:pPr>
        <w:keepNext w:val="0"/>
        <w:keepLines w:val="0"/>
        <w:pageBreakBefore w:val="0"/>
        <w:framePr w:hSpace="180" w:wrap="around" w:vAnchor="text" w:hAnchor="page" w:xAlign="center" w:y="1"/>
        <w:widowControl w:val="0"/>
        <w:kinsoku/>
        <w:wordWrap/>
        <w:overflowPunct/>
        <w:topLinePunct w:val="0"/>
        <w:autoSpaceDE/>
        <w:autoSpaceDN/>
        <w:bidi w:val="0"/>
        <w:adjustRightInd/>
        <w:snapToGrid/>
        <w:spacing w:line="500" w:lineRule="exact"/>
        <w:jc w:val="left"/>
        <w:textAlignment w:val="auto"/>
        <w:rPr>
          <w:rFonts w:hint="eastAsia" w:ascii="宋体" w:cs="宋体"/>
          <w:sz w:val="24"/>
          <w:szCs w:val="24"/>
        </w:rPr>
      </w:pPr>
      <w:r>
        <w:rPr>
          <w:rFonts w:hint="eastAsia" w:ascii="宋体" w:cs="宋体"/>
          <w:sz w:val="24"/>
          <w:szCs w:val="24"/>
        </w:rPr>
        <w:t>14.支持胎儿心脏容积自动切面识别功能，可以自动获取胎儿心脏检查的6</w:t>
      </w:r>
      <w:r>
        <w:rPr>
          <w:rFonts w:hint="eastAsia" w:ascii="宋体" w:cs="宋体"/>
          <w:sz w:val="28"/>
          <w:szCs w:val="28"/>
        </w:rPr>
        <w:t>个标准切</w:t>
      </w:r>
      <w:r>
        <w:rPr>
          <w:rFonts w:hint="eastAsia" w:ascii="宋体" w:cs="宋体"/>
          <w:sz w:val="24"/>
          <w:szCs w:val="24"/>
        </w:rPr>
        <w:t>面</w:t>
      </w:r>
    </w:p>
    <w:p w14:paraId="6F3665B9">
      <w:pPr>
        <w:keepNext w:val="0"/>
        <w:keepLines w:val="0"/>
        <w:pageBreakBefore w:val="0"/>
        <w:framePr w:hSpace="180" w:wrap="around" w:vAnchor="text" w:hAnchor="page" w:xAlign="center" w:y="1"/>
        <w:widowControl w:val="0"/>
        <w:kinsoku/>
        <w:wordWrap/>
        <w:overflowPunct/>
        <w:topLinePunct w:val="0"/>
        <w:autoSpaceDE/>
        <w:autoSpaceDN/>
        <w:bidi w:val="0"/>
        <w:adjustRightInd/>
        <w:snapToGrid/>
        <w:spacing w:line="500" w:lineRule="exact"/>
        <w:jc w:val="left"/>
        <w:textAlignment w:val="auto"/>
        <w:rPr>
          <w:rFonts w:hint="eastAsia" w:ascii="宋体" w:cs="宋体"/>
          <w:sz w:val="24"/>
          <w:szCs w:val="24"/>
        </w:rPr>
      </w:pPr>
      <w:r>
        <w:rPr>
          <w:rFonts w:hint="eastAsia" w:ascii="宋体" w:cs="宋体"/>
          <w:sz w:val="24"/>
          <w:szCs w:val="24"/>
        </w:rPr>
        <w:t>15.支持子宫内膜自动成像与容积分析功能，一键获取子宫内膜冠状面图像并同时获取内膜容积及厚度测量值。</w:t>
      </w:r>
    </w:p>
    <w:p w14:paraId="62EFE0E0">
      <w:pPr>
        <w:keepNext w:val="0"/>
        <w:keepLines w:val="0"/>
        <w:pageBreakBefore w:val="0"/>
        <w:framePr w:hSpace="180" w:wrap="around" w:vAnchor="text" w:hAnchor="page" w:xAlign="center" w:y="1"/>
        <w:widowControl w:val="0"/>
        <w:kinsoku/>
        <w:wordWrap/>
        <w:overflowPunct/>
        <w:topLinePunct w:val="0"/>
        <w:autoSpaceDE/>
        <w:autoSpaceDN/>
        <w:bidi w:val="0"/>
        <w:adjustRightInd/>
        <w:snapToGrid/>
        <w:spacing w:line="500" w:lineRule="exact"/>
        <w:jc w:val="left"/>
        <w:textAlignment w:val="auto"/>
        <w:rPr>
          <w:rFonts w:hint="eastAsia" w:ascii="宋体" w:cs="宋体"/>
          <w:sz w:val="24"/>
        </w:rPr>
      </w:pPr>
      <w:r>
        <w:rPr>
          <w:rFonts w:hint="eastAsia" w:ascii="宋体" w:cs="宋体"/>
          <w:sz w:val="24"/>
          <w:szCs w:val="24"/>
        </w:rPr>
        <w:t>16.探头要求：支持单晶体凸阵探头、矩阵线阵探头、单晶容积探头、腔内容积探头。</w:t>
      </w:r>
    </w:p>
    <w:p w14:paraId="33F70121"/>
    <w:sectPr>
      <w:pgSz w:w="11906" w:h="16838"/>
      <w:pgMar w:top="1134" w:right="1800"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833"/>
    <w:rsid w:val="00477833"/>
    <w:rsid w:val="004C710F"/>
    <w:rsid w:val="00786865"/>
    <w:rsid w:val="00BA3283"/>
    <w:rsid w:val="00CE322C"/>
    <w:rsid w:val="0A056986"/>
    <w:rsid w:val="60E036A0"/>
    <w:rsid w:val="631F06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809</Words>
  <Characters>834</Characters>
  <Lines>6</Lines>
  <Paragraphs>1</Paragraphs>
  <TotalTime>0</TotalTime>
  <ScaleCrop>false</ScaleCrop>
  <LinksUpToDate>false</LinksUpToDate>
  <CharactersWithSpaces>835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2024-08-06T07:16:00Z</dcterms:created>
  <dc:creator>gp</dc:creator>
  <cp:lastModifiedBy>社会主义接班人</cp:lastModifiedBy>
  <dcterms:modified xsi:type="dcterms:W3CDTF">2025-06-27T00:48:09Z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eyJoZGlkIjoiZDM2MTk0NjljMDZlYTgxYmExNWQzMDI4NjM0ZGI4ODUiLCJ1c2VySWQiOiIzMTU0MzU4MDIifQ==</vt:lpwstr>
  </property>
  <property fmtid="{D5CDD505-2E9C-101B-9397-08002B2CF9AE}" pid="3" name="KSOProductBuildVer">
    <vt:lpwstr>2052-12.1.0.21541</vt:lpwstr>
  </property>
  <property fmtid="{D5CDD505-2E9C-101B-9397-08002B2CF9AE}" pid="4" name="ICV">
    <vt:lpwstr>7D29E8CF51214DDA8EA2EC15B0A6EF76_12</vt:lpwstr>
  </property>
</Properties>
</file>