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637CB">
      <w:pPr>
        <w:snapToGrid w:val="0"/>
        <w:spacing w:line="360" w:lineRule="auto"/>
        <w:jc w:val="center"/>
        <w:rPr>
          <w:rFonts w:ascii="微软雅黑" w:hAnsi="微软雅黑" w:eastAsia="微软雅黑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ascii="微软雅黑" w:hAnsi="微软雅黑" w:eastAsia="微软雅黑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.5</w:t>
      </w:r>
      <w:r>
        <w:rPr>
          <w:rFonts w:hint="eastAsia" w:ascii="微软雅黑" w:hAnsi="微软雅黑" w:eastAsia="微软雅黑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T</w:t>
      </w:r>
      <w:r>
        <w:rPr>
          <w:rFonts w:ascii="微软雅黑" w:hAnsi="微软雅黑" w:eastAsia="微软雅黑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磁共振成像系统参数需求</w:t>
      </w:r>
    </w:p>
    <w:p w14:paraId="4DF3CC77">
      <w:pPr>
        <w:snapToGrid w:val="0"/>
        <w:spacing w:line="360" w:lineRule="auto"/>
        <w:rPr>
          <w:rFonts w:ascii="微软雅黑" w:hAnsi="微软雅黑" w:eastAsia="微软雅黑"/>
          <w:iCs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bCs/>
          <w:iCs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  <w:t>一、设备</w:t>
      </w:r>
      <w:r>
        <w:rPr>
          <w:rFonts w:ascii="微软雅黑" w:hAnsi="微软雅黑" w:eastAsia="微软雅黑"/>
          <w:b/>
          <w:bCs/>
          <w:iCs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  <w:t>详细技术要求及规格</w:t>
      </w:r>
      <w:r>
        <w:rPr>
          <w:rFonts w:hint="eastAsia" w:ascii="微软雅黑" w:hAnsi="微软雅黑" w:eastAsia="微软雅黑"/>
          <w:b/>
          <w:bCs/>
          <w:iCs/>
          <w:color w:val="000000" w:themeColor="text1"/>
          <w:sz w:val="20"/>
          <w:szCs w:val="21"/>
          <w14:textFill>
            <w14:solidFill>
              <w14:schemeClr w14:val="tx1"/>
            </w14:solidFill>
          </w14:textFill>
        </w:rPr>
        <w:t>：</w:t>
      </w:r>
    </w:p>
    <w:tbl>
      <w:tblPr>
        <w:tblStyle w:val="9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3919"/>
        <w:gridCol w:w="3428"/>
      </w:tblGrid>
      <w:tr w14:paraId="70ABD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6FA78B7D">
            <w:pPr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99" w:type="pct"/>
            <w:vAlign w:val="center"/>
          </w:tcPr>
          <w:p w14:paraId="73E70E34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技术参数名称</w:t>
            </w:r>
          </w:p>
        </w:tc>
        <w:tc>
          <w:tcPr>
            <w:tcW w:w="2011" w:type="pct"/>
            <w:vAlign w:val="center"/>
          </w:tcPr>
          <w:p w14:paraId="19220DFA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招标规格要求</w:t>
            </w:r>
          </w:p>
        </w:tc>
      </w:tr>
      <w:tr w14:paraId="71972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2A4C37E">
            <w:pPr>
              <w:pStyle w:val="14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3F8A58F7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设备先进性</w:t>
            </w:r>
            <w: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总体要求</w:t>
            </w:r>
          </w:p>
        </w:tc>
        <w:tc>
          <w:tcPr>
            <w:tcW w:w="2011" w:type="pct"/>
            <w:vAlign w:val="center"/>
          </w:tcPr>
          <w:p w14:paraId="2F5FB21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B11B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19B8FD6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2299" w:type="pct"/>
            <w:vAlign w:val="center"/>
          </w:tcPr>
          <w:p w14:paraId="789EAA6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投标厂家技术完整性要求</w:t>
            </w:r>
          </w:p>
        </w:tc>
        <w:tc>
          <w:tcPr>
            <w:tcW w:w="2011" w:type="pct"/>
            <w:vAlign w:val="center"/>
          </w:tcPr>
          <w:p w14:paraId="05BC3FD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为保障设备按时装机调试、运行稳定与维修保养，各投标机型的生产厂家需具备核心部件的自主研发和生产能力，主磁体、梯度系统、射频线圈作为核心部件，为原厂生产，与磁共振整机为同一品牌，不采用第三方产品替代</w:t>
            </w:r>
          </w:p>
        </w:tc>
      </w:tr>
      <w:tr w14:paraId="7F9054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52D01D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1E882CE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投标机型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技术先进性要求</w:t>
            </w:r>
          </w:p>
        </w:tc>
        <w:tc>
          <w:tcPr>
            <w:tcW w:w="2011" w:type="pct"/>
            <w:vAlign w:val="center"/>
          </w:tcPr>
          <w:p w14:paraId="0FB2FC0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为保证技术的先进性，各厂家需提供获得NMPA认证的高端1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.5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T磁共振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机型</w:t>
            </w:r>
          </w:p>
        </w:tc>
      </w:tr>
      <w:tr w14:paraId="0213E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456C67AE">
            <w:pPr>
              <w:pStyle w:val="14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34CC5CB3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磁体系统</w:t>
            </w:r>
          </w:p>
        </w:tc>
        <w:tc>
          <w:tcPr>
            <w:tcW w:w="2011" w:type="pct"/>
            <w:vAlign w:val="center"/>
          </w:tcPr>
          <w:p w14:paraId="600EDFA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9E2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6D7602D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66470FB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磁场强度</w:t>
            </w:r>
          </w:p>
        </w:tc>
        <w:tc>
          <w:tcPr>
            <w:tcW w:w="2011" w:type="pct"/>
            <w:vAlign w:val="center"/>
          </w:tcPr>
          <w:p w14:paraId="7AB2E9B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1.5T </w:t>
            </w:r>
          </w:p>
        </w:tc>
      </w:tr>
      <w:tr w14:paraId="37DEEF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653C50D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</w:p>
        </w:tc>
        <w:tc>
          <w:tcPr>
            <w:tcW w:w="2299" w:type="pct"/>
            <w:vAlign w:val="center"/>
          </w:tcPr>
          <w:p w14:paraId="244918E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发射频率</w:t>
            </w:r>
          </w:p>
        </w:tc>
        <w:tc>
          <w:tcPr>
            <w:tcW w:w="2011" w:type="pct"/>
            <w:vAlign w:val="center"/>
          </w:tcPr>
          <w:p w14:paraId="50FEB9B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3.87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MHz</w:t>
            </w:r>
          </w:p>
        </w:tc>
      </w:tr>
      <w:tr w14:paraId="61C37E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9" w:type="pct"/>
            <w:vAlign w:val="center"/>
          </w:tcPr>
          <w:p w14:paraId="6F66F41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2.3</w:t>
            </w:r>
          </w:p>
        </w:tc>
        <w:tc>
          <w:tcPr>
            <w:tcW w:w="2299" w:type="pct"/>
            <w:vAlign w:val="center"/>
          </w:tcPr>
          <w:p w14:paraId="0F96EF9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磁体类型</w:t>
            </w:r>
          </w:p>
        </w:tc>
        <w:tc>
          <w:tcPr>
            <w:tcW w:w="2011" w:type="pct"/>
            <w:vAlign w:val="center"/>
          </w:tcPr>
          <w:p w14:paraId="0F68724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超导磁体</w:t>
            </w:r>
          </w:p>
        </w:tc>
      </w:tr>
      <w:tr w14:paraId="5FFBD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4476E65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2299" w:type="pct"/>
            <w:vAlign w:val="center"/>
          </w:tcPr>
          <w:p w14:paraId="2F34C4D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稳定性</w:t>
            </w:r>
          </w:p>
        </w:tc>
        <w:tc>
          <w:tcPr>
            <w:tcW w:w="2011" w:type="pct"/>
            <w:vAlign w:val="center"/>
          </w:tcPr>
          <w:p w14:paraId="2F28A3C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＜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0.1 ppm /h</w:t>
            </w:r>
          </w:p>
        </w:tc>
      </w:tr>
      <w:tr w14:paraId="35156B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89" w:type="pct"/>
            <w:vAlign w:val="center"/>
          </w:tcPr>
          <w:p w14:paraId="0CEB1E9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2299" w:type="pct"/>
            <w:vAlign w:val="center"/>
          </w:tcPr>
          <w:p w14:paraId="5E5407D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磁场均匀度</w:t>
            </w:r>
          </w:p>
        </w:tc>
        <w:tc>
          <w:tcPr>
            <w:tcW w:w="2011" w:type="pct"/>
            <w:vAlign w:val="center"/>
          </w:tcPr>
          <w:p w14:paraId="71BD638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典型值(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Typical)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，采用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V-RMS 24 plane plot测量法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以下参数，请提供datasheet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（技术白皮书）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证明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，并注明页码位置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FE75F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89" w:type="pct"/>
            <w:vAlign w:val="center"/>
          </w:tcPr>
          <w:p w14:paraId="43CDE01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2.5.1</w:t>
            </w:r>
          </w:p>
        </w:tc>
        <w:tc>
          <w:tcPr>
            <w:tcW w:w="2299" w:type="pct"/>
            <w:vAlign w:val="center"/>
          </w:tcPr>
          <w:p w14:paraId="32D92F01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10 cm DSV</w:t>
            </w:r>
          </w:p>
        </w:tc>
        <w:tc>
          <w:tcPr>
            <w:tcW w:w="2011" w:type="pct"/>
            <w:vAlign w:val="center"/>
          </w:tcPr>
          <w:p w14:paraId="370C0201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≤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0.003 ppm </w:t>
            </w:r>
          </w:p>
        </w:tc>
      </w:tr>
      <w:tr w14:paraId="1BBF7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3342A3A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2.5.2</w:t>
            </w:r>
          </w:p>
        </w:tc>
        <w:tc>
          <w:tcPr>
            <w:tcW w:w="2299" w:type="pct"/>
            <w:vAlign w:val="center"/>
          </w:tcPr>
          <w:p w14:paraId="63F7FF8E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20 cm DSV</w:t>
            </w:r>
          </w:p>
        </w:tc>
        <w:tc>
          <w:tcPr>
            <w:tcW w:w="2011" w:type="pct"/>
            <w:vAlign w:val="center"/>
          </w:tcPr>
          <w:p w14:paraId="417EE707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≤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0.02 ppm </w:t>
            </w:r>
          </w:p>
        </w:tc>
      </w:tr>
      <w:tr w14:paraId="4F000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89" w:type="pct"/>
            <w:vAlign w:val="center"/>
          </w:tcPr>
          <w:p w14:paraId="0295BC2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2.5.3</w:t>
            </w:r>
          </w:p>
        </w:tc>
        <w:tc>
          <w:tcPr>
            <w:tcW w:w="2299" w:type="pct"/>
            <w:vAlign w:val="center"/>
          </w:tcPr>
          <w:p w14:paraId="000FA562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30 cm DSV</w:t>
            </w:r>
          </w:p>
        </w:tc>
        <w:tc>
          <w:tcPr>
            <w:tcW w:w="2011" w:type="pct"/>
            <w:vAlign w:val="center"/>
          </w:tcPr>
          <w:p w14:paraId="45C4993F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≤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0.04 ppm </w:t>
            </w:r>
          </w:p>
        </w:tc>
      </w:tr>
      <w:tr w14:paraId="00E53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689" w:type="pct"/>
            <w:vAlign w:val="center"/>
          </w:tcPr>
          <w:p w14:paraId="123CB35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2.5.4</w:t>
            </w:r>
          </w:p>
        </w:tc>
        <w:tc>
          <w:tcPr>
            <w:tcW w:w="2299" w:type="pct"/>
            <w:vAlign w:val="center"/>
          </w:tcPr>
          <w:p w14:paraId="3BC63D88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40 cm DSV</w:t>
            </w:r>
          </w:p>
        </w:tc>
        <w:tc>
          <w:tcPr>
            <w:tcW w:w="2011" w:type="pct"/>
            <w:vAlign w:val="center"/>
          </w:tcPr>
          <w:p w14:paraId="371C3E78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≤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0.15 ppm </w:t>
            </w:r>
          </w:p>
        </w:tc>
      </w:tr>
      <w:tr w14:paraId="4BF7AC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689" w:type="pct"/>
            <w:vAlign w:val="center"/>
          </w:tcPr>
          <w:p w14:paraId="3C24EAE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2299" w:type="pct"/>
            <w:vAlign w:val="center"/>
          </w:tcPr>
          <w:p w14:paraId="770E6594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45 cm DSV</w:t>
            </w:r>
          </w:p>
        </w:tc>
        <w:tc>
          <w:tcPr>
            <w:tcW w:w="2011" w:type="pct"/>
            <w:vAlign w:val="center"/>
          </w:tcPr>
          <w:p w14:paraId="688602D2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 0.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4ppm </w:t>
            </w:r>
          </w:p>
        </w:tc>
      </w:tr>
      <w:tr w14:paraId="14A93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9" w:type="pct"/>
            <w:vAlign w:val="center"/>
          </w:tcPr>
          <w:p w14:paraId="6F9884E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2.6</w:t>
            </w:r>
          </w:p>
        </w:tc>
        <w:tc>
          <w:tcPr>
            <w:tcW w:w="2299" w:type="pct"/>
            <w:vAlign w:val="center"/>
          </w:tcPr>
          <w:p w14:paraId="77F3A6B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主磁场均匀度补偿技术</w:t>
            </w:r>
          </w:p>
        </w:tc>
        <w:tc>
          <w:tcPr>
            <w:tcW w:w="2011" w:type="pct"/>
            <w:vAlign w:val="center"/>
          </w:tcPr>
          <w:p w14:paraId="0B24FF6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9182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89" w:type="pct"/>
            <w:vAlign w:val="center"/>
          </w:tcPr>
          <w:p w14:paraId="2CF8376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2.7</w:t>
            </w:r>
          </w:p>
        </w:tc>
        <w:tc>
          <w:tcPr>
            <w:tcW w:w="2299" w:type="pct"/>
            <w:vAlign w:val="center"/>
          </w:tcPr>
          <w:p w14:paraId="53FCA8F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匀场方式</w:t>
            </w:r>
          </w:p>
        </w:tc>
        <w:tc>
          <w:tcPr>
            <w:tcW w:w="2011" w:type="pct"/>
            <w:vAlign w:val="center"/>
          </w:tcPr>
          <w:p w14:paraId="102A445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主动匀场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+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被动匀场 +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高阶匀场</w:t>
            </w:r>
          </w:p>
        </w:tc>
      </w:tr>
      <w:tr w14:paraId="188A1C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9" w:type="pct"/>
            <w:vAlign w:val="center"/>
          </w:tcPr>
          <w:p w14:paraId="1568D09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.8</w:t>
            </w:r>
          </w:p>
        </w:tc>
        <w:tc>
          <w:tcPr>
            <w:tcW w:w="2299" w:type="pct"/>
            <w:vAlign w:val="center"/>
          </w:tcPr>
          <w:p w14:paraId="01AA20D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磁体重量（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含液氦）</w:t>
            </w:r>
          </w:p>
        </w:tc>
        <w:tc>
          <w:tcPr>
            <w:tcW w:w="2011" w:type="pct"/>
            <w:vAlign w:val="center"/>
          </w:tcPr>
          <w:p w14:paraId="6050C7C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kg</w:t>
            </w:r>
          </w:p>
        </w:tc>
      </w:tr>
      <w:tr w14:paraId="008868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689" w:type="pct"/>
            <w:vAlign w:val="center"/>
          </w:tcPr>
          <w:p w14:paraId="39E09BD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2.9</w:t>
            </w:r>
          </w:p>
        </w:tc>
        <w:tc>
          <w:tcPr>
            <w:tcW w:w="2299" w:type="pct"/>
            <w:vAlign w:val="center"/>
          </w:tcPr>
          <w:p w14:paraId="00D7AC9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磁体长度（不含外壳）</w:t>
            </w:r>
          </w:p>
        </w:tc>
        <w:tc>
          <w:tcPr>
            <w:tcW w:w="2011" w:type="pct"/>
            <w:vAlign w:val="center"/>
          </w:tcPr>
          <w:p w14:paraId="7FA1A8C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≤1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51cm</w:t>
            </w:r>
          </w:p>
        </w:tc>
      </w:tr>
      <w:tr w14:paraId="721C96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7E39C0AF">
            <w:pPr>
              <w:jc w:val="center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2.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0</w:t>
            </w:r>
          </w:p>
        </w:tc>
        <w:tc>
          <w:tcPr>
            <w:tcW w:w="2299" w:type="pct"/>
            <w:vAlign w:val="center"/>
          </w:tcPr>
          <w:p w14:paraId="135BD30E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磁体孔径</w:t>
            </w:r>
          </w:p>
        </w:tc>
        <w:tc>
          <w:tcPr>
            <w:tcW w:w="2011" w:type="pct"/>
            <w:vAlign w:val="center"/>
          </w:tcPr>
          <w:p w14:paraId="7C397AA1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70cm</w:t>
            </w:r>
          </w:p>
        </w:tc>
      </w:tr>
      <w:tr w14:paraId="2FBC2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89" w:type="pct"/>
            <w:vAlign w:val="center"/>
          </w:tcPr>
          <w:p w14:paraId="4416FB9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2.11</w:t>
            </w:r>
          </w:p>
        </w:tc>
        <w:tc>
          <w:tcPr>
            <w:tcW w:w="2299" w:type="pct"/>
            <w:vAlign w:val="center"/>
          </w:tcPr>
          <w:p w14:paraId="5B501A2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磁体线圈冷却方式</w:t>
            </w:r>
          </w:p>
        </w:tc>
        <w:tc>
          <w:tcPr>
            <w:tcW w:w="2011" w:type="pct"/>
            <w:vAlign w:val="center"/>
          </w:tcPr>
          <w:p w14:paraId="05C721C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液氦制冷</w:t>
            </w:r>
          </w:p>
        </w:tc>
      </w:tr>
      <w:tr w14:paraId="57B6F6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5A51903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2.12</w:t>
            </w:r>
          </w:p>
        </w:tc>
        <w:tc>
          <w:tcPr>
            <w:tcW w:w="2299" w:type="pct"/>
            <w:vAlign w:val="center"/>
          </w:tcPr>
          <w:p w14:paraId="3373506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液氦消耗率（正常使用状态）</w:t>
            </w:r>
          </w:p>
        </w:tc>
        <w:tc>
          <w:tcPr>
            <w:tcW w:w="2011" w:type="pct"/>
            <w:vAlign w:val="center"/>
          </w:tcPr>
          <w:p w14:paraId="5024AF5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.0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升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 w14:paraId="3F50A3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607F9B6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2.13</w:t>
            </w:r>
          </w:p>
        </w:tc>
        <w:tc>
          <w:tcPr>
            <w:tcW w:w="2299" w:type="pct"/>
            <w:vAlign w:val="center"/>
          </w:tcPr>
          <w:p w14:paraId="7CF68DD7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液氦容积</w:t>
            </w:r>
          </w:p>
        </w:tc>
        <w:tc>
          <w:tcPr>
            <w:tcW w:w="2011" w:type="pct"/>
            <w:vAlign w:val="center"/>
          </w:tcPr>
          <w:p w14:paraId="445EF245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≤1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4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00L</w:t>
            </w:r>
          </w:p>
        </w:tc>
      </w:tr>
      <w:tr w14:paraId="60885C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0246435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651A2F8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冷头类型</w:t>
            </w:r>
          </w:p>
        </w:tc>
        <w:tc>
          <w:tcPr>
            <w:tcW w:w="2011" w:type="pct"/>
            <w:vAlign w:val="center"/>
          </w:tcPr>
          <w:p w14:paraId="4F5275B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4K冷头</w:t>
            </w:r>
          </w:p>
        </w:tc>
      </w:tr>
      <w:tr w14:paraId="754C1C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9" w:type="pct"/>
            <w:vAlign w:val="center"/>
          </w:tcPr>
          <w:p w14:paraId="5633611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.15</w:t>
            </w:r>
          </w:p>
        </w:tc>
        <w:tc>
          <w:tcPr>
            <w:tcW w:w="2299" w:type="pct"/>
            <w:vAlign w:val="center"/>
          </w:tcPr>
          <w:p w14:paraId="37191835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高斯线范围（X轴×Y轴×Z轴）</w:t>
            </w:r>
          </w:p>
        </w:tc>
        <w:tc>
          <w:tcPr>
            <w:tcW w:w="2011" w:type="pct"/>
            <w:vAlign w:val="center"/>
          </w:tcPr>
          <w:p w14:paraId="7789884C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≤2.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5m×2.5m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×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4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</w:t>
            </w:r>
          </w:p>
        </w:tc>
      </w:tr>
      <w:tr w14:paraId="19219C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89" w:type="pct"/>
            <w:vAlign w:val="center"/>
          </w:tcPr>
          <w:p w14:paraId="51CDA45C">
            <w:pPr>
              <w:pStyle w:val="14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018D4502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梯度系统</w:t>
            </w:r>
            <w: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011" w:type="pct"/>
            <w:vAlign w:val="center"/>
          </w:tcPr>
          <w:p w14:paraId="4B304CE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F1F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89" w:type="pct"/>
            <w:vAlign w:val="center"/>
          </w:tcPr>
          <w:p w14:paraId="36AB118E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3A5E61F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梯度控制技术</w:t>
            </w:r>
          </w:p>
        </w:tc>
        <w:tc>
          <w:tcPr>
            <w:tcW w:w="2011" w:type="pct"/>
            <w:vAlign w:val="center"/>
          </w:tcPr>
          <w:p w14:paraId="07296DC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全数字实时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  <w:tr w14:paraId="13E38F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689" w:type="pct"/>
            <w:vAlign w:val="center"/>
          </w:tcPr>
          <w:p w14:paraId="2D161A2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1A5D2D4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梯度冷却方式</w:t>
            </w:r>
          </w:p>
        </w:tc>
        <w:tc>
          <w:tcPr>
            <w:tcW w:w="2011" w:type="pct"/>
            <w:vAlign w:val="center"/>
          </w:tcPr>
          <w:p w14:paraId="495E987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水冷</w:t>
            </w:r>
          </w:p>
        </w:tc>
      </w:tr>
      <w:tr w14:paraId="56479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9" w:type="pct"/>
            <w:vAlign w:val="center"/>
          </w:tcPr>
          <w:p w14:paraId="7CCA636E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3.3</w:t>
            </w:r>
          </w:p>
        </w:tc>
        <w:tc>
          <w:tcPr>
            <w:tcW w:w="2299" w:type="pct"/>
            <w:vAlign w:val="center"/>
          </w:tcPr>
          <w:p w14:paraId="3821A2C6">
            <w:pPr>
              <w:autoSpaceDN w:val="0"/>
              <w:textAlignment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最大单轴梯度场强度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（X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Z轴可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同时达到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，非有效值）</w:t>
            </w:r>
          </w:p>
        </w:tc>
        <w:tc>
          <w:tcPr>
            <w:tcW w:w="2011" w:type="pct"/>
            <w:vAlign w:val="center"/>
          </w:tcPr>
          <w:p w14:paraId="4DC09101">
            <w:pPr>
              <w:autoSpaceDN w:val="0"/>
              <w:textAlignment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Cambria Math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33 mT/m </w:t>
            </w:r>
          </w:p>
        </w:tc>
      </w:tr>
      <w:tr w14:paraId="7D031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89" w:type="pct"/>
            <w:vAlign w:val="center"/>
          </w:tcPr>
          <w:p w14:paraId="70A922E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21308ED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最大单轴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梯度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切换率（X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Y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Z轴可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同时达到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，非有效值）</w:t>
            </w:r>
          </w:p>
        </w:tc>
        <w:tc>
          <w:tcPr>
            <w:tcW w:w="2011" w:type="pct"/>
            <w:vAlign w:val="center"/>
          </w:tcPr>
          <w:p w14:paraId="297D2C0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T/m/s</w:t>
            </w:r>
          </w:p>
        </w:tc>
      </w:tr>
      <w:tr w14:paraId="7F9BA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89" w:type="pct"/>
            <w:vAlign w:val="center"/>
          </w:tcPr>
          <w:p w14:paraId="00642A1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2299" w:type="pct"/>
            <w:vAlign w:val="center"/>
          </w:tcPr>
          <w:p w14:paraId="1918E9F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最短梯度爬升时间</w:t>
            </w:r>
          </w:p>
        </w:tc>
        <w:tc>
          <w:tcPr>
            <w:tcW w:w="2011" w:type="pct"/>
            <w:vAlign w:val="center"/>
          </w:tcPr>
          <w:p w14:paraId="6AB9EFB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≤0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.254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ms</w:t>
            </w:r>
          </w:p>
        </w:tc>
      </w:tr>
      <w:tr w14:paraId="6130B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689" w:type="pct"/>
            <w:vAlign w:val="center"/>
          </w:tcPr>
          <w:p w14:paraId="306766D9">
            <w:pPr>
              <w:pStyle w:val="14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330B654E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射频系统</w:t>
            </w:r>
            <w: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011" w:type="pct"/>
            <w:vAlign w:val="center"/>
          </w:tcPr>
          <w:p w14:paraId="162D4C02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E1D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689" w:type="pct"/>
            <w:vAlign w:val="center"/>
          </w:tcPr>
          <w:p w14:paraId="509FC511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2299" w:type="pct"/>
            <w:vAlign w:val="center"/>
          </w:tcPr>
          <w:p w14:paraId="17D4F84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射频发射功率</w:t>
            </w:r>
          </w:p>
        </w:tc>
        <w:tc>
          <w:tcPr>
            <w:tcW w:w="2011" w:type="pct"/>
            <w:vAlign w:val="center"/>
          </w:tcPr>
          <w:p w14:paraId="54E97A4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≥18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kW</w:t>
            </w:r>
          </w:p>
        </w:tc>
      </w:tr>
      <w:tr w14:paraId="3C430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689" w:type="pct"/>
            <w:vAlign w:val="center"/>
          </w:tcPr>
          <w:p w14:paraId="49481D8A">
            <w:pPr>
              <w:jc w:val="center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4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.2</w:t>
            </w:r>
          </w:p>
        </w:tc>
        <w:tc>
          <w:tcPr>
            <w:tcW w:w="2299" w:type="pct"/>
            <w:vAlign w:val="center"/>
          </w:tcPr>
          <w:p w14:paraId="1C5F5BB9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单次扫描视野下独立射频接收通道数</w:t>
            </w:r>
          </w:p>
        </w:tc>
        <w:tc>
          <w:tcPr>
            <w:tcW w:w="2011" w:type="pct"/>
            <w:vAlign w:val="center"/>
          </w:tcPr>
          <w:p w14:paraId="12E0CC32">
            <w:pPr>
              <w:rPr>
                <w:rFonts w:hint="default" w:ascii="微软雅黑" w:hAnsi="微软雅黑" w:eastAsia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</w:t>
            </w:r>
            <w:r>
              <w:rPr>
                <w:rFonts w:hint="eastAsia" w:ascii="微软雅黑" w:hAnsi="微软雅黑" w:eastAsia="微软雅黑"/>
                <w:sz w:val="20"/>
                <w:szCs w:val="20"/>
                <w:lang w:val="en-US" w:eastAsia="zh-CN"/>
              </w:rPr>
              <w:t>32</w:t>
            </w:r>
          </w:p>
        </w:tc>
      </w:tr>
      <w:tr w14:paraId="5FB3AD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689" w:type="pct"/>
            <w:vAlign w:val="center"/>
          </w:tcPr>
          <w:p w14:paraId="7A05DF5C">
            <w:pPr>
              <w:jc w:val="center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4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.3</w:t>
            </w:r>
          </w:p>
        </w:tc>
        <w:tc>
          <w:tcPr>
            <w:tcW w:w="2299" w:type="pct"/>
            <w:vAlign w:val="center"/>
          </w:tcPr>
          <w:p w14:paraId="2426C707">
            <w:pPr>
              <w:widowControl/>
              <w:spacing w:line="276" w:lineRule="auto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最高接收动态范围</w:t>
            </w:r>
          </w:p>
        </w:tc>
        <w:tc>
          <w:tcPr>
            <w:tcW w:w="2011" w:type="pct"/>
            <w:vAlign w:val="center"/>
          </w:tcPr>
          <w:p w14:paraId="22915C88">
            <w:pPr>
              <w:widowControl/>
              <w:spacing w:line="276" w:lineRule="auto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≥16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dB</w:t>
            </w:r>
          </w:p>
        </w:tc>
      </w:tr>
      <w:tr w14:paraId="27BD8F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689" w:type="pct"/>
            <w:vAlign w:val="center"/>
          </w:tcPr>
          <w:p w14:paraId="15A3B359">
            <w:pPr>
              <w:widowControl/>
              <w:spacing w:line="0" w:lineRule="atLeast"/>
              <w:jc w:val="center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.4</w:t>
            </w:r>
          </w:p>
        </w:tc>
        <w:tc>
          <w:tcPr>
            <w:tcW w:w="2299" w:type="pct"/>
            <w:vAlign w:val="center"/>
          </w:tcPr>
          <w:p w14:paraId="3F72A2D9">
            <w:pPr>
              <w:widowControl/>
              <w:spacing w:line="0" w:lineRule="atLeast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射频接收线圈及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相关技术</w:t>
            </w:r>
          </w:p>
        </w:tc>
        <w:tc>
          <w:tcPr>
            <w:tcW w:w="2011" w:type="pct"/>
            <w:vAlign w:val="center"/>
          </w:tcPr>
          <w:p w14:paraId="67A9EC87">
            <w:pPr>
              <w:widowControl/>
              <w:spacing w:line="0" w:lineRule="atLeast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应标需符合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以下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要求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1B3B641B">
            <w:pPr>
              <w:pStyle w:val="14"/>
              <w:widowControl/>
              <w:numPr>
                <w:ilvl w:val="0"/>
                <w:numId w:val="2"/>
              </w:numPr>
              <w:spacing w:line="0" w:lineRule="atLeast"/>
              <w:ind w:firstLineChars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以下要求线圈为原厂（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与整机同品牌）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线圈；</w:t>
            </w:r>
          </w:p>
          <w:p w14:paraId="6E3A6397">
            <w:pPr>
              <w:pStyle w:val="14"/>
              <w:widowControl/>
              <w:numPr>
                <w:ilvl w:val="0"/>
                <w:numId w:val="2"/>
              </w:numPr>
              <w:spacing w:line="0" w:lineRule="atLeast"/>
              <w:ind w:firstLineChars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专用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不得以其他线圈（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如通用柔性线圈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体线圈）替代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3A9A562">
            <w:pPr>
              <w:pStyle w:val="14"/>
              <w:widowControl/>
              <w:numPr>
                <w:ilvl w:val="0"/>
                <w:numId w:val="2"/>
              </w:numPr>
              <w:spacing w:line="0" w:lineRule="atLeast"/>
              <w:ind w:firstLineChars="0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单元数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计算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不得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组合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累加，为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独立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线圈单元数。</w:t>
            </w:r>
          </w:p>
        </w:tc>
      </w:tr>
      <w:tr w14:paraId="66A78C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6A44D64A"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</w:p>
        </w:tc>
        <w:tc>
          <w:tcPr>
            <w:tcW w:w="2299" w:type="pct"/>
            <w:vAlign w:val="center"/>
          </w:tcPr>
          <w:p w14:paraId="5DBB27C0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原厂正交发射/接收体线圈</w:t>
            </w:r>
          </w:p>
        </w:tc>
        <w:tc>
          <w:tcPr>
            <w:tcW w:w="2011" w:type="pct"/>
            <w:vAlign w:val="center"/>
          </w:tcPr>
          <w:p w14:paraId="7571F160"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86449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0CC735C2"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</w:p>
        </w:tc>
        <w:tc>
          <w:tcPr>
            <w:tcW w:w="2299" w:type="pct"/>
            <w:vAlign w:val="center"/>
          </w:tcPr>
          <w:p w14:paraId="73FF8E76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原厂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头颈联合线圈</w:t>
            </w:r>
          </w:p>
        </w:tc>
        <w:tc>
          <w:tcPr>
            <w:tcW w:w="2011" w:type="pct"/>
            <w:vAlign w:val="center"/>
          </w:tcPr>
          <w:p w14:paraId="038D60AF"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≥24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</w:tc>
      </w:tr>
      <w:tr w14:paraId="76A3A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shd w:val="clear" w:color="auto" w:fill="auto"/>
            <w:vAlign w:val="center"/>
          </w:tcPr>
          <w:p w14:paraId="7ECF377B"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B218D11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原厂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体部相控阵线圈 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7DCC9A52"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≥24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</w:tc>
      </w:tr>
      <w:tr w14:paraId="495DC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33BB4E4E"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08D11496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原厂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脊柱相控阵线圈</w:t>
            </w:r>
          </w:p>
        </w:tc>
        <w:tc>
          <w:tcPr>
            <w:tcW w:w="2011" w:type="pct"/>
            <w:vAlign w:val="center"/>
          </w:tcPr>
          <w:p w14:paraId="47B50C57"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≥32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单元（非组合）</w:t>
            </w:r>
          </w:p>
        </w:tc>
      </w:tr>
      <w:tr w14:paraId="2A5FB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419B01DC"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vAlign w:val="center"/>
          </w:tcPr>
          <w:p w14:paraId="78EA13D4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原厂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大柔性多功能线圈</w:t>
            </w:r>
          </w:p>
        </w:tc>
        <w:tc>
          <w:tcPr>
            <w:tcW w:w="2011" w:type="pct"/>
            <w:vAlign w:val="center"/>
          </w:tcPr>
          <w:p w14:paraId="6B8B556B"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≥8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</w:tc>
      </w:tr>
      <w:tr w14:paraId="16A45D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683EB301">
            <w:pPr>
              <w:jc w:val="center"/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4.4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7E89016C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原厂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小柔性多功能线圈</w:t>
            </w:r>
          </w:p>
        </w:tc>
        <w:tc>
          <w:tcPr>
            <w:tcW w:w="2011" w:type="pct"/>
            <w:vAlign w:val="center"/>
          </w:tcPr>
          <w:p w14:paraId="43948623"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≥8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</w:tc>
      </w:tr>
      <w:tr w14:paraId="64B941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1D9436F6">
            <w:pPr>
              <w:jc w:val="center"/>
              <w:rPr>
                <w:rFonts w:ascii="微软雅黑" w:hAnsi="微软雅黑" w:eastAsia="微软雅黑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kern w:val="0"/>
                <w:sz w:val="20"/>
                <w:szCs w:val="20"/>
              </w:rPr>
              <w:t>4.5</w:t>
            </w:r>
          </w:p>
        </w:tc>
        <w:tc>
          <w:tcPr>
            <w:tcW w:w="2299" w:type="pct"/>
            <w:vAlign w:val="center"/>
          </w:tcPr>
          <w:p w14:paraId="5958ACCC">
            <w:pPr>
              <w:tabs>
                <w:tab w:val="left" w:pos="714"/>
              </w:tabs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线圈接口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数</w:t>
            </w:r>
          </w:p>
        </w:tc>
        <w:tc>
          <w:tcPr>
            <w:tcW w:w="2011" w:type="pct"/>
            <w:vAlign w:val="center"/>
          </w:tcPr>
          <w:p w14:paraId="43EFBAA1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</w:t>
            </w:r>
            <w:r>
              <w:rPr>
                <w:rFonts w:hint="eastAsia" w:ascii="微软雅黑" w:hAnsi="微软雅黑" w:eastAsia="微软雅黑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个，必须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可同时接驳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使用</w:t>
            </w:r>
          </w:p>
        </w:tc>
      </w:tr>
      <w:tr w14:paraId="084A9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89" w:type="pct"/>
            <w:vAlign w:val="center"/>
          </w:tcPr>
          <w:p w14:paraId="42928C70">
            <w:pPr>
              <w:jc w:val="center"/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712ECDAE">
            <w:pPr>
              <w:tabs>
                <w:tab w:val="left" w:pos="714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线圈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联合扫描技术</w:t>
            </w:r>
          </w:p>
        </w:tc>
        <w:tc>
          <w:tcPr>
            <w:tcW w:w="2011" w:type="pct"/>
            <w:vAlign w:val="center"/>
          </w:tcPr>
          <w:p w14:paraId="57B4BB56">
            <w:pP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，投标机型可通过多个线圈联合扫描，实现一次进床</w:t>
            </w:r>
            <w:r>
              <w:rPr>
                <w:rFonts w:hint="eastAsia"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ascii="微软雅黑" w:hAnsi="微软雅黑" w:eastAsia="微软雅黑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全身检查</w:t>
            </w:r>
          </w:p>
        </w:tc>
      </w:tr>
      <w:tr w14:paraId="2F0DAA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419DF9D9">
            <w:pPr>
              <w:pStyle w:val="14"/>
              <w:numPr>
                <w:ilvl w:val="0"/>
                <w:numId w:val="1"/>
              </w:numPr>
              <w:tabs>
                <w:tab w:val="left" w:pos="1620"/>
              </w:tabs>
              <w:ind w:firstLineChars="0"/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42C82D5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计算机系统</w:t>
            </w:r>
          </w:p>
        </w:tc>
        <w:tc>
          <w:tcPr>
            <w:tcW w:w="2011" w:type="pct"/>
            <w:vAlign w:val="center"/>
          </w:tcPr>
          <w:p w14:paraId="261E5B5D">
            <w:pPr>
              <w:tabs>
                <w:tab w:val="center" w:pos="1647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344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33518811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</w:p>
        </w:tc>
        <w:tc>
          <w:tcPr>
            <w:tcW w:w="2299" w:type="pct"/>
            <w:vAlign w:val="center"/>
          </w:tcPr>
          <w:p w14:paraId="4181271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主控计算机</w:t>
            </w:r>
          </w:p>
        </w:tc>
        <w:tc>
          <w:tcPr>
            <w:tcW w:w="2011" w:type="pct"/>
            <w:vAlign w:val="center"/>
          </w:tcPr>
          <w:p w14:paraId="719433A8">
            <w:pPr>
              <w:tabs>
                <w:tab w:val="center" w:pos="1647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54D1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00756076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2299" w:type="pct"/>
            <w:vAlign w:val="center"/>
          </w:tcPr>
          <w:p w14:paraId="4F51B391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中央处理器</w:t>
            </w:r>
          </w:p>
        </w:tc>
        <w:tc>
          <w:tcPr>
            <w:tcW w:w="2011" w:type="pct"/>
            <w:vAlign w:val="center"/>
          </w:tcPr>
          <w:p w14:paraId="2C6357CE">
            <w:pPr>
              <w:tabs>
                <w:tab w:val="center" w:pos="1647"/>
              </w:tabs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≥8核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主频≥3.9GHz</w:t>
            </w:r>
          </w:p>
        </w:tc>
      </w:tr>
      <w:tr w14:paraId="0177BD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630AF352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2EB4094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中央处理器位数</w:t>
            </w:r>
          </w:p>
        </w:tc>
        <w:tc>
          <w:tcPr>
            <w:tcW w:w="2011" w:type="pct"/>
            <w:vAlign w:val="center"/>
          </w:tcPr>
          <w:p w14:paraId="7CC62E7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≥64位</w:t>
            </w:r>
          </w:p>
        </w:tc>
      </w:tr>
      <w:tr w14:paraId="65F34C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3C7A4C46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vAlign w:val="center"/>
          </w:tcPr>
          <w:p w14:paraId="402DCB9E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内存容量</w:t>
            </w:r>
          </w:p>
        </w:tc>
        <w:tc>
          <w:tcPr>
            <w:tcW w:w="2011" w:type="pct"/>
            <w:vAlign w:val="center"/>
          </w:tcPr>
          <w:p w14:paraId="5AFA1AB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GB</w:t>
            </w:r>
          </w:p>
        </w:tc>
      </w:tr>
      <w:tr w14:paraId="16D7B0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626FA2B3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1C9D224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硬盘容量</w:t>
            </w:r>
          </w:p>
        </w:tc>
        <w:tc>
          <w:tcPr>
            <w:tcW w:w="2011" w:type="pct"/>
            <w:vAlign w:val="center"/>
          </w:tcPr>
          <w:p w14:paraId="30AF904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TB</w:t>
            </w:r>
          </w:p>
        </w:tc>
      </w:tr>
      <w:tr w14:paraId="77E56A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632B3FCF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vAlign w:val="center"/>
          </w:tcPr>
          <w:p w14:paraId="30D7600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图像存储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容量（256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256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1734E7B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≥1920万幅</w:t>
            </w:r>
          </w:p>
        </w:tc>
      </w:tr>
      <w:tr w14:paraId="730C2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236DC848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33DE0A2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显示器分辨率</w:t>
            </w:r>
          </w:p>
        </w:tc>
        <w:tc>
          <w:tcPr>
            <w:tcW w:w="2011" w:type="pct"/>
            <w:vAlign w:val="center"/>
          </w:tcPr>
          <w:p w14:paraId="0F5F312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≥1920 x 1200</w:t>
            </w:r>
          </w:p>
        </w:tc>
      </w:tr>
      <w:tr w14:paraId="0AD09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2DF4953C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53E21F2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显示器大小及规格</w:t>
            </w:r>
          </w:p>
        </w:tc>
        <w:tc>
          <w:tcPr>
            <w:tcW w:w="2011" w:type="pct"/>
            <w:vAlign w:val="center"/>
          </w:tcPr>
          <w:p w14:paraId="12ABBB6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≥24英寸，医用级彩色显示器</w:t>
            </w:r>
          </w:p>
        </w:tc>
      </w:tr>
      <w:tr w14:paraId="69C3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20BAC0D9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</w:p>
        </w:tc>
        <w:tc>
          <w:tcPr>
            <w:tcW w:w="2299" w:type="pct"/>
            <w:vAlign w:val="center"/>
          </w:tcPr>
          <w:p w14:paraId="797ECF52">
            <w:pP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控制计算机</w:t>
            </w:r>
          </w:p>
        </w:tc>
        <w:tc>
          <w:tcPr>
            <w:tcW w:w="2011" w:type="pct"/>
            <w:vAlign w:val="center"/>
          </w:tcPr>
          <w:p w14:paraId="4B39C41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0F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26D52FD7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5.2.1</w:t>
            </w:r>
          </w:p>
        </w:tc>
        <w:tc>
          <w:tcPr>
            <w:tcW w:w="2299" w:type="pct"/>
            <w:vAlign w:val="center"/>
          </w:tcPr>
          <w:p w14:paraId="04F201D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中央处理器</w:t>
            </w:r>
          </w:p>
        </w:tc>
        <w:tc>
          <w:tcPr>
            <w:tcW w:w="2011" w:type="pct"/>
            <w:vAlign w:val="center"/>
          </w:tcPr>
          <w:p w14:paraId="238F7350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总核心数≥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主频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3.5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GHz</w:t>
            </w:r>
          </w:p>
        </w:tc>
      </w:tr>
      <w:tr w14:paraId="12A6C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14A97254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5.2.2</w:t>
            </w:r>
          </w:p>
        </w:tc>
        <w:tc>
          <w:tcPr>
            <w:tcW w:w="2299" w:type="pct"/>
            <w:vAlign w:val="center"/>
          </w:tcPr>
          <w:p w14:paraId="1B64BDB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控制计算机内存容量</w:t>
            </w:r>
          </w:p>
        </w:tc>
        <w:tc>
          <w:tcPr>
            <w:tcW w:w="2011" w:type="pct"/>
            <w:vAlign w:val="center"/>
          </w:tcPr>
          <w:p w14:paraId="4182BDB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GB</w:t>
            </w:r>
          </w:p>
        </w:tc>
      </w:tr>
      <w:tr w14:paraId="1B474F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43535BA8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5.2.3</w:t>
            </w:r>
          </w:p>
        </w:tc>
        <w:tc>
          <w:tcPr>
            <w:tcW w:w="2299" w:type="pct"/>
            <w:vAlign w:val="center"/>
          </w:tcPr>
          <w:p w14:paraId="5AC41CD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控制计算机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硬盘容量</w:t>
            </w:r>
          </w:p>
        </w:tc>
        <w:tc>
          <w:tcPr>
            <w:tcW w:w="2011" w:type="pct"/>
            <w:vAlign w:val="center"/>
          </w:tcPr>
          <w:p w14:paraId="287D432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≥1T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 w14:paraId="2FE17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3452B9F1">
            <w:pPr>
              <w:tabs>
                <w:tab w:val="left" w:pos="1620"/>
              </w:tabs>
              <w:jc w:val="center"/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60FA338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最大采集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矩阵</w:t>
            </w:r>
          </w:p>
        </w:tc>
        <w:tc>
          <w:tcPr>
            <w:tcW w:w="2011" w:type="pct"/>
            <w:vAlign w:val="center"/>
          </w:tcPr>
          <w:p w14:paraId="128C139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≥1024 × 1024</w:t>
            </w:r>
          </w:p>
        </w:tc>
      </w:tr>
      <w:tr w14:paraId="074AB9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209727B2">
            <w:pPr>
              <w:tabs>
                <w:tab w:val="left" w:pos="1620"/>
              </w:tabs>
              <w:jc w:val="center"/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vAlign w:val="center"/>
          </w:tcPr>
          <w:p w14:paraId="14AC8DC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最大重建矩阵</w:t>
            </w:r>
          </w:p>
        </w:tc>
        <w:tc>
          <w:tcPr>
            <w:tcW w:w="2011" w:type="pct"/>
            <w:vAlign w:val="center"/>
          </w:tcPr>
          <w:p w14:paraId="471A041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≥2048 × 2048</w:t>
            </w:r>
          </w:p>
        </w:tc>
      </w:tr>
      <w:tr w14:paraId="6F479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399D06AF">
            <w:pPr>
              <w:tabs>
                <w:tab w:val="left" w:pos="1620"/>
              </w:tabs>
              <w:jc w:val="center"/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1A96AEF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同步扫描重建功能</w:t>
            </w:r>
          </w:p>
        </w:tc>
        <w:tc>
          <w:tcPr>
            <w:tcW w:w="2011" w:type="pct"/>
            <w:vAlign w:val="center"/>
          </w:tcPr>
          <w:p w14:paraId="2DD0422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扫描,采集,重建时可同时进行阅片,后处理,照相和存盘功能</w:t>
            </w:r>
          </w:p>
        </w:tc>
      </w:tr>
      <w:tr w14:paraId="41F4D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15CA783D">
            <w:pPr>
              <w:tabs>
                <w:tab w:val="left" w:pos="1620"/>
              </w:tabs>
              <w:jc w:val="center"/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5C19D9E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集成式软件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操作系统</w:t>
            </w:r>
          </w:p>
        </w:tc>
        <w:tc>
          <w:tcPr>
            <w:tcW w:w="2011" w:type="pct"/>
            <w:vAlign w:val="center"/>
          </w:tcPr>
          <w:p w14:paraId="1E74437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主机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操作系统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一站式完成患者信息管理、登记、扫描、图像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浏览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、后处理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及打印胶片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存档管理等全流程功能</w:t>
            </w:r>
          </w:p>
        </w:tc>
      </w:tr>
      <w:tr w14:paraId="56569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06657767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5.3</w:t>
            </w:r>
          </w:p>
        </w:tc>
        <w:tc>
          <w:tcPr>
            <w:tcW w:w="2299" w:type="pct"/>
            <w:vAlign w:val="center"/>
          </w:tcPr>
          <w:p w14:paraId="279F35B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压缩感知专用处理计算机</w:t>
            </w:r>
          </w:p>
        </w:tc>
        <w:tc>
          <w:tcPr>
            <w:tcW w:w="2011" w:type="pct"/>
            <w:vAlign w:val="center"/>
          </w:tcPr>
          <w:p w14:paraId="60D4A5D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具备，请提供datasheet（技术白皮书）证明</w:t>
            </w:r>
          </w:p>
        </w:tc>
      </w:tr>
      <w:tr w14:paraId="37B90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060FDB1D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5.3.1</w:t>
            </w:r>
          </w:p>
        </w:tc>
        <w:tc>
          <w:tcPr>
            <w:tcW w:w="2299" w:type="pct"/>
            <w:vAlign w:val="center"/>
          </w:tcPr>
          <w:p w14:paraId="27F8886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重建速度</w:t>
            </w:r>
          </w:p>
        </w:tc>
        <w:tc>
          <w:tcPr>
            <w:tcW w:w="2011" w:type="pct"/>
            <w:vAlign w:val="center"/>
          </w:tcPr>
          <w:p w14:paraId="16F9227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≥130000幅/秒（256×256，全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FOV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017B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54AF3BC7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5.3.2</w:t>
            </w:r>
          </w:p>
        </w:tc>
        <w:tc>
          <w:tcPr>
            <w:tcW w:w="2299" w:type="pct"/>
            <w:vAlign w:val="center"/>
          </w:tcPr>
          <w:p w14:paraId="009EF80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内存容量</w:t>
            </w:r>
          </w:p>
        </w:tc>
        <w:tc>
          <w:tcPr>
            <w:tcW w:w="2011" w:type="pct"/>
            <w:vAlign w:val="center"/>
          </w:tcPr>
          <w:p w14:paraId="4ABE9F8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≥96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GB</w:t>
            </w:r>
          </w:p>
        </w:tc>
      </w:tr>
      <w:tr w14:paraId="5913FD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0EDC2D0B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5.3.3</w:t>
            </w:r>
          </w:p>
        </w:tc>
        <w:tc>
          <w:tcPr>
            <w:tcW w:w="2299" w:type="pct"/>
            <w:vAlign w:val="center"/>
          </w:tcPr>
          <w:p w14:paraId="6B194D7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处理器规格</w:t>
            </w:r>
          </w:p>
        </w:tc>
        <w:tc>
          <w:tcPr>
            <w:tcW w:w="2011" w:type="pct"/>
            <w:vAlign w:val="center"/>
          </w:tcPr>
          <w:p w14:paraId="66B4803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≥52核心，≥2.1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GH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z</w:t>
            </w:r>
          </w:p>
        </w:tc>
      </w:tr>
      <w:tr w14:paraId="1FDE4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464B254C">
            <w:pPr>
              <w:pStyle w:val="14"/>
              <w:numPr>
                <w:ilvl w:val="0"/>
                <w:numId w:val="1"/>
              </w:numPr>
              <w:tabs>
                <w:tab w:val="left" w:pos="1620"/>
              </w:tabs>
              <w:ind w:firstLineChars="0"/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5B76B35E">
            <w:pPr>
              <w:tabs>
                <w:tab w:val="left" w:pos="1620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后处理接口</w:t>
            </w:r>
          </w:p>
        </w:tc>
        <w:tc>
          <w:tcPr>
            <w:tcW w:w="2011" w:type="pct"/>
            <w:vAlign w:val="center"/>
          </w:tcPr>
          <w:p w14:paraId="54475AB0">
            <w:pPr>
              <w:tabs>
                <w:tab w:val="left" w:pos="1620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110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53625BB7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</w:p>
        </w:tc>
        <w:tc>
          <w:tcPr>
            <w:tcW w:w="2299" w:type="pct"/>
            <w:vAlign w:val="center"/>
          </w:tcPr>
          <w:p w14:paraId="5701FE22">
            <w:pPr>
              <w:tabs>
                <w:tab w:val="left" w:pos="1620"/>
              </w:tabs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软件控制照相技术</w:t>
            </w:r>
          </w:p>
        </w:tc>
        <w:tc>
          <w:tcPr>
            <w:tcW w:w="2011" w:type="pct"/>
            <w:vAlign w:val="center"/>
          </w:tcPr>
          <w:p w14:paraId="1C086F4C">
            <w:pPr>
              <w:tabs>
                <w:tab w:val="left" w:pos="1620"/>
              </w:tabs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64C4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21951911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64001B92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DICOM 3.0接口及与PACS网络连接（包括打印，传输，接收，查询,Worklist ,MPPS等功能）</w:t>
            </w:r>
          </w:p>
        </w:tc>
        <w:tc>
          <w:tcPr>
            <w:tcW w:w="2011" w:type="pct"/>
            <w:vAlign w:val="center"/>
          </w:tcPr>
          <w:p w14:paraId="06279C09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24490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89" w:type="pct"/>
            <w:vAlign w:val="center"/>
          </w:tcPr>
          <w:p w14:paraId="37A0674E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vAlign w:val="center"/>
          </w:tcPr>
          <w:p w14:paraId="345A5B76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标准激光相机数字接口</w:t>
            </w:r>
          </w:p>
        </w:tc>
        <w:tc>
          <w:tcPr>
            <w:tcW w:w="2011" w:type="pct"/>
            <w:vAlign w:val="center"/>
          </w:tcPr>
          <w:p w14:paraId="2414AC2E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AF40B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89" w:type="pct"/>
            <w:vAlign w:val="center"/>
          </w:tcPr>
          <w:p w14:paraId="1553EB94">
            <w:pPr>
              <w:pStyle w:val="14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46571B53">
            <w:pPr>
              <w:rPr>
                <w:rFonts w:ascii="微软雅黑" w:hAnsi="微软雅黑" w:eastAsia="微软雅黑"/>
                <w:b/>
                <w:bCs/>
                <w:color w:val="FF000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扫描参数</w:t>
            </w:r>
            <w: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  <w:tc>
          <w:tcPr>
            <w:tcW w:w="2011" w:type="pct"/>
            <w:vAlign w:val="center"/>
          </w:tcPr>
          <w:p w14:paraId="0E34C8AE">
            <w:pPr>
              <w:rPr>
                <w:rFonts w:ascii="微软雅黑" w:hAnsi="微软雅黑" w:eastAsia="微软雅黑"/>
                <w:b/>
                <w:color w:val="FF0000"/>
                <w:sz w:val="20"/>
                <w:szCs w:val="20"/>
              </w:rPr>
            </w:pPr>
          </w:p>
        </w:tc>
      </w:tr>
      <w:tr w14:paraId="38E350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89" w:type="pct"/>
            <w:vAlign w:val="center"/>
          </w:tcPr>
          <w:p w14:paraId="3CA032F2">
            <w:pPr>
              <w:jc w:val="center"/>
              <w:rPr>
                <w:rFonts w:ascii="微软雅黑" w:hAnsi="微软雅黑" w:eastAsia="微软雅黑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3620798E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X轴最大FOV</w:t>
            </w:r>
          </w:p>
        </w:tc>
        <w:tc>
          <w:tcPr>
            <w:tcW w:w="2011" w:type="pct"/>
          </w:tcPr>
          <w:p w14:paraId="3C58A77E"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≥500mm</w:t>
            </w:r>
          </w:p>
        </w:tc>
      </w:tr>
      <w:tr w14:paraId="25DF4B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89" w:type="pct"/>
            <w:vAlign w:val="center"/>
          </w:tcPr>
          <w:p w14:paraId="13EB1CF5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7.2</w:t>
            </w:r>
          </w:p>
        </w:tc>
        <w:tc>
          <w:tcPr>
            <w:tcW w:w="2299" w:type="pct"/>
            <w:vAlign w:val="center"/>
          </w:tcPr>
          <w:p w14:paraId="52971098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Y轴最大FOV</w:t>
            </w:r>
          </w:p>
        </w:tc>
        <w:tc>
          <w:tcPr>
            <w:tcW w:w="2011" w:type="pct"/>
          </w:tcPr>
          <w:p w14:paraId="25FF2D71"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≥500mm</w:t>
            </w:r>
          </w:p>
        </w:tc>
      </w:tr>
      <w:tr w14:paraId="67E5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89" w:type="pct"/>
            <w:vAlign w:val="center"/>
          </w:tcPr>
          <w:p w14:paraId="5C02E71C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7.3</w:t>
            </w:r>
          </w:p>
        </w:tc>
        <w:tc>
          <w:tcPr>
            <w:tcW w:w="2299" w:type="pct"/>
            <w:vAlign w:val="center"/>
          </w:tcPr>
          <w:p w14:paraId="2E20F10E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Z轴最大FOV</w:t>
            </w:r>
          </w:p>
        </w:tc>
        <w:tc>
          <w:tcPr>
            <w:tcW w:w="2011" w:type="pct"/>
            <w:vAlign w:val="center"/>
          </w:tcPr>
          <w:p w14:paraId="3F96CAD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≥500mm</w:t>
            </w:r>
          </w:p>
        </w:tc>
      </w:tr>
      <w:tr w14:paraId="4C49F4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89" w:type="pct"/>
            <w:vAlign w:val="center"/>
          </w:tcPr>
          <w:p w14:paraId="33490106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7.4</w:t>
            </w:r>
          </w:p>
        </w:tc>
        <w:tc>
          <w:tcPr>
            <w:tcW w:w="2299" w:type="pct"/>
            <w:vAlign w:val="center"/>
          </w:tcPr>
          <w:p w14:paraId="52D21336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最小FOV</w:t>
            </w:r>
          </w:p>
        </w:tc>
        <w:tc>
          <w:tcPr>
            <w:tcW w:w="2011" w:type="pct"/>
            <w:vAlign w:val="center"/>
          </w:tcPr>
          <w:p w14:paraId="676445C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≤5mm</w:t>
            </w:r>
          </w:p>
        </w:tc>
      </w:tr>
      <w:tr w14:paraId="63275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89" w:type="pct"/>
            <w:vAlign w:val="center"/>
          </w:tcPr>
          <w:p w14:paraId="3051AE8C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2299" w:type="pct"/>
            <w:vAlign w:val="center"/>
          </w:tcPr>
          <w:p w14:paraId="5BE2E571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最薄层厚2D</w:t>
            </w:r>
          </w:p>
        </w:tc>
        <w:tc>
          <w:tcPr>
            <w:tcW w:w="2011" w:type="pct"/>
            <w:vAlign w:val="center"/>
          </w:tcPr>
          <w:p w14:paraId="0F3F9682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≤0.1mm</w:t>
            </w:r>
          </w:p>
        </w:tc>
      </w:tr>
      <w:tr w14:paraId="3B5AF0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89" w:type="pct"/>
            <w:vAlign w:val="center"/>
          </w:tcPr>
          <w:p w14:paraId="4DF9DF5A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69183B3C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最薄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层厚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3D</w:t>
            </w:r>
          </w:p>
        </w:tc>
        <w:tc>
          <w:tcPr>
            <w:tcW w:w="2011" w:type="pct"/>
            <w:vAlign w:val="center"/>
          </w:tcPr>
          <w:p w14:paraId="4912961A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≤0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.05mm</w:t>
            </w:r>
          </w:p>
        </w:tc>
      </w:tr>
      <w:tr w14:paraId="5DC6F1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B9BACD1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016F2177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序列最短TR时间（128矩阵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3F126293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2.9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ms</w:t>
            </w:r>
          </w:p>
        </w:tc>
      </w:tr>
      <w:tr w14:paraId="55266B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185CEBE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99" w:type="pct"/>
            <w:vAlign w:val="center"/>
          </w:tcPr>
          <w:p w14:paraId="6D3F464C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序列最短TE时间（128矩阵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386ACA07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1.5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ms</w:t>
            </w:r>
          </w:p>
        </w:tc>
      </w:tr>
      <w:tr w14:paraId="275C4C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E15B48A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7.9</w:t>
            </w:r>
          </w:p>
        </w:tc>
        <w:tc>
          <w:tcPr>
            <w:tcW w:w="2299" w:type="pct"/>
            <w:vAlign w:val="center"/>
          </w:tcPr>
          <w:p w14:paraId="7CAB6D43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FSE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序列最小回波间距（128矩阵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1DFE40DA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1.6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ms</w:t>
            </w:r>
          </w:p>
        </w:tc>
      </w:tr>
      <w:tr w14:paraId="1AC52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F5A72BA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99" w:type="pct"/>
            <w:vAlign w:val="center"/>
          </w:tcPr>
          <w:p w14:paraId="61757B13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FSE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序列最大回波链长度（ETL）</w:t>
            </w:r>
          </w:p>
        </w:tc>
        <w:tc>
          <w:tcPr>
            <w:tcW w:w="2011" w:type="pct"/>
            <w:vAlign w:val="center"/>
          </w:tcPr>
          <w:p w14:paraId="534608AA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1024</w:t>
            </w:r>
          </w:p>
        </w:tc>
      </w:tr>
      <w:tr w14:paraId="0DFFA9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144262B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08EC609A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GRE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序列最短TR时间（128矩阵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4A5338BD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≤0.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79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ms</w:t>
            </w:r>
          </w:p>
        </w:tc>
      </w:tr>
      <w:tr w14:paraId="1BB92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BE2915B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2B6FD051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GRE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序列最短T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时间（128矩阵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4D24330D"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≤0.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14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ms</w:t>
            </w:r>
          </w:p>
        </w:tc>
      </w:tr>
      <w:tr w14:paraId="0C736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A3BC482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vAlign w:val="center"/>
          </w:tcPr>
          <w:p w14:paraId="4FCD3E48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EPI序列最小回波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间距（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128矩阵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4F02F9FF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≤0.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34ms</w:t>
            </w:r>
          </w:p>
        </w:tc>
      </w:tr>
      <w:tr w14:paraId="43316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47C0223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7.14</w:t>
            </w:r>
          </w:p>
        </w:tc>
        <w:tc>
          <w:tcPr>
            <w:tcW w:w="2299" w:type="pct"/>
            <w:vAlign w:val="center"/>
          </w:tcPr>
          <w:p w14:paraId="0E91FBF8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EPI序列最大回波链长度（ETL）</w:t>
            </w:r>
          </w:p>
        </w:tc>
        <w:tc>
          <w:tcPr>
            <w:tcW w:w="2011" w:type="pct"/>
            <w:vAlign w:val="center"/>
          </w:tcPr>
          <w:p w14:paraId="573DA9DE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512</w:t>
            </w:r>
          </w:p>
        </w:tc>
      </w:tr>
      <w:tr w14:paraId="4B5388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67879AA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.15</w:t>
            </w:r>
          </w:p>
        </w:tc>
        <w:tc>
          <w:tcPr>
            <w:tcW w:w="2299" w:type="pct"/>
            <w:vAlign w:val="center"/>
          </w:tcPr>
          <w:p w14:paraId="7657209A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最大弥散加权b值</w:t>
            </w:r>
          </w:p>
        </w:tc>
        <w:tc>
          <w:tcPr>
            <w:tcW w:w="2011" w:type="pct"/>
            <w:vAlign w:val="center"/>
          </w:tcPr>
          <w:p w14:paraId="10BF3F8E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≥10000</w:t>
            </w:r>
          </w:p>
        </w:tc>
      </w:tr>
      <w:tr w14:paraId="1F187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DC28874">
            <w:pPr>
              <w:jc w:val="center"/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.16</w:t>
            </w:r>
          </w:p>
        </w:tc>
        <w:tc>
          <w:tcPr>
            <w:tcW w:w="2299" w:type="pct"/>
            <w:vAlign w:val="center"/>
          </w:tcPr>
          <w:p w14:paraId="174A283C">
            <w:pP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软件界面</w:t>
            </w:r>
          </w:p>
        </w:tc>
        <w:tc>
          <w:tcPr>
            <w:tcW w:w="2011" w:type="pct"/>
            <w:vAlign w:val="center"/>
          </w:tcPr>
          <w:p w14:paraId="1EFB720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具备原生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中文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/英文可切换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界面</w:t>
            </w:r>
          </w:p>
        </w:tc>
      </w:tr>
      <w:tr w14:paraId="054E86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021E8F5">
            <w:pPr>
              <w:pStyle w:val="14"/>
              <w:numPr>
                <w:ilvl w:val="0"/>
                <w:numId w:val="1"/>
              </w:numPr>
              <w:ind w:firstLineChars="0"/>
              <w:jc w:val="center"/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vAlign w:val="center"/>
          </w:tcPr>
          <w:p w14:paraId="1577FC30">
            <w:pPr>
              <w:rPr>
                <w:rFonts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扫描技术与序列</w:t>
            </w:r>
          </w:p>
        </w:tc>
        <w:tc>
          <w:tcPr>
            <w:tcW w:w="2011" w:type="pct"/>
            <w:vAlign w:val="center"/>
          </w:tcPr>
          <w:p w14:paraId="3214CEF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6D8E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1056512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1932F9F5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自旋回波序列（FSE），</w:t>
            </w: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包括</w:t>
            </w:r>
          </w:p>
        </w:tc>
        <w:tc>
          <w:tcPr>
            <w:tcW w:w="2011" w:type="pct"/>
            <w:vAlign w:val="center"/>
          </w:tcPr>
          <w:p w14:paraId="57DCCF86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A7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9DDDEEC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2299" w:type="pct"/>
            <w:vAlign w:val="center"/>
          </w:tcPr>
          <w:p w14:paraId="2CD3707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2D/3D快速自旋回波</w:t>
            </w:r>
          </w:p>
        </w:tc>
        <w:tc>
          <w:tcPr>
            <w:tcW w:w="2011" w:type="pct"/>
            <w:vAlign w:val="center"/>
          </w:tcPr>
          <w:p w14:paraId="1FE2FAF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A838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0D24AB6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  <w:tc>
          <w:tcPr>
            <w:tcW w:w="2299" w:type="pct"/>
            <w:vAlign w:val="center"/>
          </w:tcPr>
          <w:p w14:paraId="44EBB13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组织弛豫时间测量自选回波序列</w:t>
            </w:r>
          </w:p>
        </w:tc>
        <w:tc>
          <w:tcPr>
            <w:tcW w:w="2011" w:type="pct"/>
            <w:vAlign w:val="center"/>
          </w:tcPr>
          <w:p w14:paraId="020D5CF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89249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3EBEB1E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1.3</w:t>
            </w:r>
          </w:p>
        </w:tc>
        <w:tc>
          <w:tcPr>
            <w:tcW w:w="2299" w:type="pct"/>
            <w:vAlign w:val="center"/>
          </w:tcPr>
          <w:p w14:paraId="1E43378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可选择角度的自旋回波序列</w:t>
            </w:r>
          </w:p>
        </w:tc>
        <w:tc>
          <w:tcPr>
            <w:tcW w:w="2011" w:type="pct"/>
            <w:vAlign w:val="center"/>
          </w:tcPr>
          <w:p w14:paraId="0E3237C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749C9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0C115CB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1.4</w:t>
            </w:r>
          </w:p>
        </w:tc>
        <w:tc>
          <w:tcPr>
            <w:tcW w:w="2299" w:type="pct"/>
            <w:vAlign w:val="center"/>
          </w:tcPr>
          <w:p w14:paraId="7F45A61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单回波、双回波、多回波技术</w:t>
            </w:r>
          </w:p>
        </w:tc>
        <w:tc>
          <w:tcPr>
            <w:tcW w:w="2011" w:type="pct"/>
            <w:vAlign w:val="center"/>
          </w:tcPr>
          <w:p w14:paraId="262A176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122CB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A3AC4B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2299" w:type="pct"/>
            <w:vAlign w:val="center"/>
          </w:tcPr>
          <w:p w14:paraId="66AACF6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单次激发快速自选回波序列</w:t>
            </w:r>
          </w:p>
        </w:tc>
        <w:tc>
          <w:tcPr>
            <w:tcW w:w="2011" w:type="pct"/>
            <w:vAlign w:val="center"/>
          </w:tcPr>
          <w:p w14:paraId="1597B93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BFB36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A187C0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1.6</w:t>
            </w:r>
          </w:p>
        </w:tc>
        <w:tc>
          <w:tcPr>
            <w:tcW w:w="2299" w:type="pct"/>
            <w:vAlign w:val="center"/>
          </w:tcPr>
          <w:p w14:paraId="0848418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脂肪抑制序列</w:t>
            </w:r>
          </w:p>
        </w:tc>
        <w:tc>
          <w:tcPr>
            <w:tcW w:w="2011" w:type="pct"/>
            <w:vAlign w:val="center"/>
          </w:tcPr>
          <w:p w14:paraId="21DA6F9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0A578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0B598C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1.7</w:t>
            </w:r>
          </w:p>
        </w:tc>
        <w:tc>
          <w:tcPr>
            <w:tcW w:w="2299" w:type="pct"/>
            <w:vAlign w:val="center"/>
          </w:tcPr>
          <w:p w14:paraId="231693A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快速脂肪饱和技术</w:t>
            </w:r>
          </w:p>
        </w:tc>
        <w:tc>
          <w:tcPr>
            <w:tcW w:w="2011" w:type="pct"/>
            <w:vAlign w:val="center"/>
          </w:tcPr>
          <w:p w14:paraId="0BA7BF1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01DD2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71F460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2299" w:type="pct"/>
            <w:vAlign w:val="center"/>
          </w:tcPr>
          <w:p w14:paraId="59C19F8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水抑制序列</w:t>
            </w:r>
          </w:p>
        </w:tc>
        <w:tc>
          <w:tcPr>
            <w:tcW w:w="2011" w:type="pct"/>
            <w:vAlign w:val="center"/>
          </w:tcPr>
          <w:p w14:paraId="117CA56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37DA1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B9ED188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1.9</w:t>
            </w:r>
          </w:p>
        </w:tc>
        <w:tc>
          <w:tcPr>
            <w:tcW w:w="2299" w:type="pct"/>
            <w:vAlign w:val="center"/>
          </w:tcPr>
          <w:p w14:paraId="5678C350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反转恢复（IR），包括</w:t>
            </w:r>
          </w:p>
        </w:tc>
        <w:tc>
          <w:tcPr>
            <w:tcW w:w="2011" w:type="pct"/>
            <w:vAlign w:val="center"/>
          </w:tcPr>
          <w:p w14:paraId="42C163B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DBC2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6FB49CA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1.10</w:t>
            </w:r>
          </w:p>
        </w:tc>
        <w:tc>
          <w:tcPr>
            <w:tcW w:w="2299" w:type="pct"/>
            <w:vAlign w:val="center"/>
          </w:tcPr>
          <w:p w14:paraId="10A872E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常规反转恢复序列</w:t>
            </w:r>
          </w:p>
        </w:tc>
        <w:tc>
          <w:tcPr>
            <w:tcW w:w="2011" w:type="pct"/>
            <w:vAlign w:val="center"/>
          </w:tcPr>
          <w:p w14:paraId="5B0A955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F54B9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2584506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1.11</w:t>
            </w:r>
          </w:p>
        </w:tc>
        <w:tc>
          <w:tcPr>
            <w:tcW w:w="2299" w:type="pct"/>
            <w:vAlign w:val="center"/>
          </w:tcPr>
          <w:p w14:paraId="7D2A17D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快速自由水抑制序列（FLAIR）</w:t>
            </w:r>
          </w:p>
        </w:tc>
        <w:tc>
          <w:tcPr>
            <w:tcW w:w="2011" w:type="pct"/>
            <w:vAlign w:val="center"/>
          </w:tcPr>
          <w:p w14:paraId="0A46E1E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841C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9A333EE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1.12</w:t>
            </w:r>
          </w:p>
        </w:tc>
        <w:tc>
          <w:tcPr>
            <w:tcW w:w="2299" w:type="pct"/>
            <w:vAlign w:val="center"/>
          </w:tcPr>
          <w:p w14:paraId="042C97A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快速自由水抑制序列T1W成像技术</w:t>
            </w:r>
          </w:p>
        </w:tc>
        <w:tc>
          <w:tcPr>
            <w:tcW w:w="2011" w:type="pct"/>
            <w:vAlign w:val="center"/>
          </w:tcPr>
          <w:p w14:paraId="1B3CE2D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D2DC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F96DA8E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1.13</w:t>
            </w:r>
          </w:p>
        </w:tc>
        <w:tc>
          <w:tcPr>
            <w:tcW w:w="2299" w:type="pct"/>
            <w:vAlign w:val="center"/>
          </w:tcPr>
          <w:p w14:paraId="1D543A2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快速自由水抑制序列T2W成像技术</w:t>
            </w:r>
          </w:p>
        </w:tc>
        <w:tc>
          <w:tcPr>
            <w:tcW w:w="2011" w:type="pct"/>
            <w:vAlign w:val="center"/>
          </w:tcPr>
          <w:p w14:paraId="181E251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B870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D2C3074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1.14</w:t>
            </w:r>
          </w:p>
        </w:tc>
        <w:tc>
          <w:tcPr>
            <w:tcW w:w="2299" w:type="pct"/>
            <w:vAlign w:val="center"/>
          </w:tcPr>
          <w:p w14:paraId="3B7AE3D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快速反转恢复序列（脂肪、水抑制）</w:t>
            </w:r>
          </w:p>
        </w:tc>
        <w:tc>
          <w:tcPr>
            <w:tcW w:w="2011" w:type="pct"/>
            <w:vAlign w:val="center"/>
          </w:tcPr>
          <w:p w14:paraId="41868EA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00AD9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3574F54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1.15</w:t>
            </w:r>
          </w:p>
        </w:tc>
        <w:tc>
          <w:tcPr>
            <w:tcW w:w="2299" w:type="pct"/>
            <w:vAlign w:val="center"/>
          </w:tcPr>
          <w:p w14:paraId="2CB87C1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短TI反转回波水脂分离成像</w:t>
            </w:r>
          </w:p>
        </w:tc>
        <w:tc>
          <w:tcPr>
            <w:tcW w:w="2011" w:type="pct"/>
            <w:vAlign w:val="center"/>
          </w:tcPr>
          <w:p w14:paraId="0ABFB9E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0300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B04D990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1.16</w:t>
            </w:r>
          </w:p>
        </w:tc>
        <w:tc>
          <w:tcPr>
            <w:tcW w:w="2299" w:type="pct"/>
            <w:vAlign w:val="center"/>
          </w:tcPr>
          <w:p w14:paraId="3EA027D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真实影像反转恢复序列</w:t>
            </w:r>
          </w:p>
          <w:p w14:paraId="6B10B00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（灰白质强对比成像）</w:t>
            </w:r>
          </w:p>
        </w:tc>
        <w:tc>
          <w:tcPr>
            <w:tcW w:w="2011" w:type="pct"/>
            <w:vAlign w:val="center"/>
          </w:tcPr>
          <w:p w14:paraId="6C5B6E7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64585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D2BE52A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75293431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梯度回波(2D/3D)，包括</w:t>
            </w:r>
          </w:p>
        </w:tc>
        <w:tc>
          <w:tcPr>
            <w:tcW w:w="2011" w:type="pct"/>
            <w:vAlign w:val="center"/>
          </w:tcPr>
          <w:p w14:paraId="2AA3609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A0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B4E90A5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2.1</w:t>
            </w:r>
          </w:p>
        </w:tc>
        <w:tc>
          <w:tcPr>
            <w:tcW w:w="2299" w:type="pct"/>
            <w:vAlign w:val="center"/>
          </w:tcPr>
          <w:p w14:paraId="4FE8D2C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多层面梯度回波（MPGR）：</w:t>
            </w:r>
          </w:p>
          <w:p w14:paraId="2F27315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T1和PD加权像</w:t>
            </w:r>
          </w:p>
        </w:tc>
        <w:tc>
          <w:tcPr>
            <w:tcW w:w="2011" w:type="pct"/>
            <w:vAlign w:val="center"/>
          </w:tcPr>
          <w:p w14:paraId="398E8FC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5B21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870C1F3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2.2</w:t>
            </w:r>
          </w:p>
        </w:tc>
        <w:tc>
          <w:tcPr>
            <w:tcW w:w="2299" w:type="pct"/>
            <w:vAlign w:val="center"/>
          </w:tcPr>
          <w:p w14:paraId="348E008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2D/3D去除剩余磁化梯度回波技术</w:t>
            </w:r>
          </w:p>
        </w:tc>
        <w:tc>
          <w:tcPr>
            <w:tcW w:w="2011" w:type="pct"/>
            <w:vAlign w:val="center"/>
          </w:tcPr>
          <w:p w14:paraId="7F08BC2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具备（S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SFP\FSP）</w:t>
            </w:r>
          </w:p>
        </w:tc>
      </w:tr>
      <w:tr w14:paraId="081D76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5EC74A8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2.3</w:t>
            </w:r>
          </w:p>
        </w:tc>
        <w:tc>
          <w:tcPr>
            <w:tcW w:w="2299" w:type="pct"/>
            <w:vAlign w:val="center"/>
          </w:tcPr>
          <w:p w14:paraId="564B79F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2D/3D利用剩余磁化梯度回波技术</w:t>
            </w:r>
          </w:p>
        </w:tc>
        <w:tc>
          <w:tcPr>
            <w:tcW w:w="2011" w:type="pct"/>
            <w:vAlign w:val="center"/>
          </w:tcPr>
          <w:p w14:paraId="53BA849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具备（B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SSFP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22A61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3052A66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2299" w:type="pct"/>
            <w:vAlign w:val="center"/>
          </w:tcPr>
          <w:p w14:paraId="7AA343B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重T2加权高对比序列</w:t>
            </w:r>
          </w:p>
        </w:tc>
        <w:tc>
          <w:tcPr>
            <w:tcW w:w="2011" w:type="pct"/>
            <w:vAlign w:val="center"/>
          </w:tcPr>
          <w:p w14:paraId="3F35FCB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54D01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D30D2E4">
            <w:pPr>
              <w:tabs>
                <w:tab w:val="left" w:pos="1620"/>
              </w:tabs>
              <w:jc w:val="center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2299" w:type="pct"/>
            <w:vAlign w:val="center"/>
          </w:tcPr>
          <w:p w14:paraId="1DF43EB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3D梯度回波技术</w:t>
            </w:r>
          </w:p>
        </w:tc>
        <w:tc>
          <w:tcPr>
            <w:tcW w:w="2011" w:type="pct"/>
            <w:vAlign w:val="center"/>
          </w:tcPr>
          <w:p w14:paraId="701DD34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BB5D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4D1182F">
            <w:pPr>
              <w:tabs>
                <w:tab w:val="left" w:pos="1620"/>
              </w:tabs>
              <w:jc w:val="center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2.6</w:t>
            </w:r>
          </w:p>
        </w:tc>
        <w:tc>
          <w:tcPr>
            <w:tcW w:w="2299" w:type="pct"/>
            <w:vAlign w:val="center"/>
          </w:tcPr>
          <w:p w14:paraId="77F4DD2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快速稳态进动梯度回波</w:t>
            </w:r>
          </w:p>
        </w:tc>
        <w:tc>
          <w:tcPr>
            <w:tcW w:w="2011" w:type="pct"/>
            <w:vAlign w:val="center"/>
          </w:tcPr>
          <w:p w14:paraId="1E80B9F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08E20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D74F67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2.7</w:t>
            </w:r>
          </w:p>
        </w:tc>
        <w:tc>
          <w:tcPr>
            <w:tcW w:w="2299" w:type="pct"/>
            <w:vAlign w:val="center"/>
          </w:tcPr>
          <w:p w14:paraId="01BB49F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超快速场回波序列</w:t>
            </w:r>
          </w:p>
        </w:tc>
        <w:tc>
          <w:tcPr>
            <w:tcW w:w="2011" w:type="pct"/>
            <w:vAlign w:val="center"/>
          </w:tcPr>
          <w:p w14:paraId="7D86256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具备（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QUICK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BAB0F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57F92E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2.8</w:t>
            </w:r>
          </w:p>
        </w:tc>
        <w:tc>
          <w:tcPr>
            <w:tcW w:w="2299" w:type="pct"/>
            <w:vAlign w:val="center"/>
          </w:tcPr>
          <w:p w14:paraId="47E3F43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三维成像技术</w:t>
            </w:r>
          </w:p>
        </w:tc>
        <w:tc>
          <w:tcPr>
            <w:tcW w:w="2011" w:type="pct"/>
            <w:vAlign w:val="center"/>
          </w:tcPr>
          <w:p w14:paraId="2E58D59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2944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8AEBB9A">
            <w:pPr>
              <w:tabs>
                <w:tab w:val="left" w:pos="1620"/>
              </w:tabs>
              <w:jc w:val="center"/>
              <w:rPr>
                <w:rFonts w:ascii="微软雅黑" w:hAnsi="微软雅黑" w:eastAsia="微软雅黑" w:cs="Arial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vAlign w:val="center"/>
          </w:tcPr>
          <w:p w14:paraId="158BECEF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平面回波成像技术（EPI），包括</w:t>
            </w:r>
          </w:p>
        </w:tc>
        <w:tc>
          <w:tcPr>
            <w:tcW w:w="2011" w:type="pct"/>
            <w:vAlign w:val="center"/>
          </w:tcPr>
          <w:p w14:paraId="6FF23DC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B40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12EBBDD">
            <w:pPr>
              <w:tabs>
                <w:tab w:val="left" w:pos="1620"/>
              </w:tabs>
              <w:jc w:val="center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2299" w:type="pct"/>
            <w:vAlign w:val="center"/>
          </w:tcPr>
          <w:p w14:paraId="3EE3FD6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单次激发平面回波成像技术</w:t>
            </w:r>
          </w:p>
        </w:tc>
        <w:tc>
          <w:tcPr>
            <w:tcW w:w="2011" w:type="pct"/>
            <w:vAlign w:val="center"/>
          </w:tcPr>
          <w:p w14:paraId="117E393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93B3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AD839E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2299" w:type="pct"/>
            <w:vAlign w:val="center"/>
          </w:tcPr>
          <w:p w14:paraId="5872B61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自旋回波EPI</w:t>
            </w:r>
          </w:p>
        </w:tc>
        <w:tc>
          <w:tcPr>
            <w:tcW w:w="2011" w:type="pct"/>
            <w:vAlign w:val="center"/>
          </w:tcPr>
          <w:p w14:paraId="56CEB40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56D48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976BC9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3.3</w:t>
            </w:r>
          </w:p>
        </w:tc>
        <w:tc>
          <w:tcPr>
            <w:tcW w:w="2299" w:type="pct"/>
            <w:vAlign w:val="center"/>
          </w:tcPr>
          <w:p w14:paraId="38B5EC36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梯度回波EPI </w:t>
            </w:r>
          </w:p>
        </w:tc>
        <w:tc>
          <w:tcPr>
            <w:tcW w:w="2011" w:type="pct"/>
            <w:vAlign w:val="center"/>
          </w:tcPr>
          <w:p w14:paraId="59646AA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BC12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158BC9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3.4</w:t>
            </w:r>
          </w:p>
        </w:tc>
        <w:tc>
          <w:tcPr>
            <w:tcW w:w="2299" w:type="pct"/>
            <w:vAlign w:val="center"/>
          </w:tcPr>
          <w:p w14:paraId="1EF34C0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反转EPI</w:t>
            </w:r>
          </w:p>
        </w:tc>
        <w:tc>
          <w:tcPr>
            <w:tcW w:w="2011" w:type="pct"/>
            <w:vAlign w:val="center"/>
          </w:tcPr>
          <w:p w14:paraId="2518E63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95BE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2BB5CF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2299" w:type="pct"/>
            <w:vAlign w:val="center"/>
          </w:tcPr>
          <w:p w14:paraId="0AA4B82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高分辨EPI采集</w:t>
            </w:r>
          </w:p>
        </w:tc>
        <w:tc>
          <w:tcPr>
            <w:tcW w:w="2011" w:type="pct"/>
            <w:vAlign w:val="center"/>
          </w:tcPr>
          <w:p w14:paraId="15A1681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FD6AB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98F4321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08FC6E47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神经系统成像技术，包括</w:t>
            </w:r>
          </w:p>
        </w:tc>
        <w:tc>
          <w:tcPr>
            <w:tcW w:w="2011" w:type="pct"/>
            <w:vAlign w:val="center"/>
          </w:tcPr>
          <w:p w14:paraId="2D69B12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0A3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DA82B1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2299" w:type="pct"/>
            <w:vAlign w:val="center"/>
          </w:tcPr>
          <w:p w14:paraId="26D90DD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高分辨解剖成像</w:t>
            </w:r>
          </w:p>
        </w:tc>
        <w:tc>
          <w:tcPr>
            <w:tcW w:w="2011" w:type="pct"/>
            <w:vAlign w:val="center"/>
          </w:tcPr>
          <w:p w14:paraId="4D1CA38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BA038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FF8F78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4.2</w:t>
            </w:r>
          </w:p>
        </w:tc>
        <w:tc>
          <w:tcPr>
            <w:tcW w:w="2299" w:type="pct"/>
            <w:vAlign w:val="center"/>
          </w:tcPr>
          <w:p w14:paraId="32B8B8A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高分辨率内耳三维成像技术</w:t>
            </w:r>
          </w:p>
        </w:tc>
        <w:tc>
          <w:tcPr>
            <w:tcW w:w="2011" w:type="pct"/>
            <w:vAlign w:val="center"/>
          </w:tcPr>
          <w:p w14:paraId="1D8C568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9D9DF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5582AD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4.3</w:t>
            </w:r>
          </w:p>
        </w:tc>
        <w:tc>
          <w:tcPr>
            <w:tcW w:w="2299" w:type="pct"/>
            <w:vAlign w:val="center"/>
          </w:tcPr>
          <w:p w14:paraId="38066BF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全脊髓成像</w:t>
            </w:r>
          </w:p>
        </w:tc>
        <w:tc>
          <w:tcPr>
            <w:tcW w:w="2011" w:type="pct"/>
            <w:vAlign w:val="center"/>
          </w:tcPr>
          <w:p w14:paraId="2259705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786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B6F172A">
            <w:pPr>
              <w:tabs>
                <w:tab w:val="left" w:pos="1620"/>
              </w:tabs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vAlign w:val="center"/>
          </w:tcPr>
          <w:p w14:paraId="09D9BCFA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弥散成像技术，包括</w:t>
            </w:r>
          </w:p>
        </w:tc>
        <w:tc>
          <w:tcPr>
            <w:tcW w:w="2011" w:type="pct"/>
            <w:vAlign w:val="center"/>
          </w:tcPr>
          <w:p w14:paraId="1AD07D7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D1F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ABF003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</w:t>
            </w:r>
          </w:p>
        </w:tc>
        <w:tc>
          <w:tcPr>
            <w:tcW w:w="2299" w:type="pct"/>
            <w:vAlign w:val="center"/>
          </w:tcPr>
          <w:p w14:paraId="0142DC4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ADC成像</w:t>
            </w:r>
          </w:p>
        </w:tc>
        <w:tc>
          <w:tcPr>
            <w:tcW w:w="2011" w:type="pct"/>
            <w:vAlign w:val="center"/>
          </w:tcPr>
          <w:p w14:paraId="1CFB266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21B4E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F78981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</w:t>
            </w:r>
          </w:p>
        </w:tc>
        <w:tc>
          <w:tcPr>
            <w:tcW w:w="2299" w:type="pct"/>
            <w:vAlign w:val="center"/>
          </w:tcPr>
          <w:p w14:paraId="7BDED54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各向同性采集</w:t>
            </w:r>
          </w:p>
        </w:tc>
        <w:tc>
          <w:tcPr>
            <w:tcW w:w="2011" w:type="pct"/>
            <w:vAlign w:val="center"/>
          </w:tcPr>
          <w:p w14:paraId="11F5103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D109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A6840D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5.3</w:t>
            </w:r>
          </w:p>
        </w:tc>
        <w:tc>
          <w:tcPr>
            <w:tcW w:w="2299" w:type="pct"/>
            <w:vAlign w:val="center"/>
          </w:tcPr>
          <w:p w14:paraId="55964A3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各向异性采集</w:t>
            </w:r>
          </w:p>
        </w:tc>
        <w:tc>
          <w:tcPr>
            <w:tcW w:w="2011" w:type="pct"/>
            <w:vAlign w:val="center"/>
          </w:tcPr>
          <w:p w14:paraId="6EA9218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1C40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D39639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5.4</w:t>
            </w:r>
          </w:p>
        </w:tc>
        <w:tc>
          <w:tcPr>
            <w:tcW w:w="2299" w:type="pct"/>
            <w:vAlign w:val="center"/>
          </w:tcPr>
          <w:p w14:paraId="45550B5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ADC值测量</w:t>
            </w:r>
          </w:p>
        </w:tc>
        <w:tc>
          <w:tcPr>
            <w:tcW w:w="2011" w:type="pct"/>
            <w:vAlign w:val="center"/>
          </w:tcPr>
          <w:p w14:paraId="0404D56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CD51F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C6FE83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5.5</w:t>
            </w:r>
          </w:p>
        </w:tc>
        <w:tc>
          <w:tcPr>
            <w:tcW w:w="2299" w:type="pct"/>
            <w:vAlign w:val="center"/>
          </w:tcPr>
          <w:p w14:paraId="083ADD3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ADC-map</w:t>
            </w:r>
          </w:p>
        </w:tc>
        <w:tc>
          <w:tcPr>
            <w:tcW w:w="2011" w:type="pct"/>
            <w:vAlign w:val="center"/>
          </w:tcPr>
          <w:p w14:paraId="0F2E531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76E92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5BD38CE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5.6</w:t>
            </w:r>
          </w:p>
        </w:tc>
        <w:tc>
          <w:tcPr>
            <w:tcW w:w="2299" w:type="pct"/>
            <w:vAlign w:val="center"/>
          </w:tcPr>
          <w:p w14:paraId="05FE2E3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自动采集处理</w:t>
            </w:r>
          </w:p>
        </w:tc>
        <w:tc>
          <w:tcPr>
            <w:tcW w:w="2011" w:type="pct"/>
            <w:vAlign w:val="center"/>
          </w:tcPr>
          <w:p w14:paraId="7FB3396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3B42F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328D5D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369AF23C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单次激发弥散</w:t>
            </w:r>
          </w:p>
        </w:tc>
        <w:tc>
          <w:tcPr>
            <w:tcW w:w="2011" w:type="pct"/>
            <w:vAlign w:val="center"/>
          </w:tcPr>
          <w:p w14:paraId="3F2921A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90FE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BCDFB3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99" w:type="pct"/>
            <w:vAlign w:val="center"/>
          </w:tcPr>
          <w:p w14:paraId="68140996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多次激发弥散</w:t>
            </w:r>
          </w:p>
        </w:tc>
        <w:tc>
          <w:tcPr>
            <w:tcW w:w="2011" w:type="pct"/>
            <w:vAlign w:val="center"/>
          </w:tcPr>
          <w:p w14:paraId="6B0DB04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7164F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11F9D8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99" w:type="pct"/>
            <w:vAlign w:val="center"/>
          </w:tcPr>
          <w:p w14:paraId="17916D6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实时弥散成像</w:t>
            </w:r>
          </w:p>
        </w:tc>
        <w:tc>
          <w:tcPr>
            <w:tcW w:w="2011" w:type="pct"/>
            <w:vAlign w:val="center"/>
          </w:tcPr>
          <w:p w14:paraId="01396C4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50878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B07088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99" w:type="pct"/>
            <w:vAlign w:val="center"/>
          </w:tcPr>
          <w:p w14:paraId="18649EF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自动生成ADC图</w:t>
            </w:r>
          </w:p>
        </w:tc>
        <w:tc>
          <w:tcPr>
            <w:tcW w:w="2011" w:type="pct"/>
            <w:vAlign w:val="center"/>
          </w:tcPr>
          <w:p w14:paraId="00E49D1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7340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3129DA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99" w:type="pct"/>
            <w:vAlign w:val="center"/>
          </w:tcPr>
          <w:p w14:paraId="3108EA7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可选优化B值</w:t>
            </w:r>
          </w:p>
        </w:tc>
        <w:tc>
          <w:tcPr>
            <w:tcW w:w="2011" w:type="pct"/>
            <w:vAlign w:val="center"/>
          </w:tcPr>
          <w:p w14:paraId="783D225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30E2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B6BC0B7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794FCF04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血管与水成像技术，包括</w:t>
            </w:r>
          </w:p>
        </w:tc>
        <w:tc>
          <w:tcPr>
            <w:tcW w:w="2011" w:type="pct"/>
            <w:vAlign w:val="center"/>
          </w:tcPr>
          <w:p w14:paraId="5811E5C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51C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4547E2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6.1</w:t>
            </w:r>
          </w:p>
        </w:tc>
        <w:tc>
          <w:tcPr>
            <w:tcW w:w="2299" w:type="pct"/>
            <w:vAlign w:val="center"/>
          </w:tcPr>
          <w:p w14:paraId="17F3B85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时飞法技术(2D/3D)</w:t>
            </w:r>
          </w:p>
        </w:tc>
        <w:tc>
          <w:tcPr>
            <w:tcW w:w="2011" w:type="pct"/>
            <w:vAlign w:val="center"/>
          </w:tcPr>
          <w:p w14:paraId="60FAD1C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4376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892AC0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6.2</w:t>
            </w:r>
          </w:p>
        </w:tc>
        <w:tc>
          <w:tcPr>
            <w:tcW w:w="2299" w:type="pct"/>
            <w:vAlign w:val="center"/>
          </w:tcPr>
          <w:p w14:paraId="071247B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流入法采集技术（2D/3D）</w:t>
            </w:r>
          </w:p>
        </w:tc>
        <w:tc>
          <w:tcPr>
            <w:tcW w:w="2011" w:type="pct"/>
            <w:vAlign w:val="center"/>
          </w:tcPr>
          <w:p w14:paraId="23A8D2B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202F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290C23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6.3</w:t>
            </w:r>
          </w:p>
        </w:tc>
        <w:tc>
          <w:tcPr>
            <w:tcW w:w="2299" w:type="pct"/>
            <w:vAlign w:val="center"/>
          </w:tcPr>
          <w:p w14:paraId="778EC3A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连续多层3D时飞法技术</w:t>
            </w:r>
          </w:p>
        </w:tc>
        <w:tc>
          <w:tcPr>
            <w:tcW w:w="2011" w:type="pct"/>
            <w:vAlign w:val="center"/>
          </w:tcPr>
          <w:p w14:paraId="267E7BE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2051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89FB1C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6.4</w:t>
            </w:r>
          </w:p>
        </w:tc>
        <w:tc>
          <w:tcPr>
            <w:tcW w:w="2299" w:type="pct"/>
            <w:vAlign w:val="center"/>
          </w:tcPr>
          <w:p w14:paraId="5CDD445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动静脉分离成像技术</w:t>
            </w:r>
          </w:p>
        </w:tc>
        <w:tc>
          <w:tcPr>
            <w:tcW w:w="2011" w:type="pct"/>
            <w:vAlign w:val="center"/>
          </w:tcPr>
          <w:p w14:paraId="430D20C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0C545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66B2D0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6.5</w:t>
            </w:r>
          </w:p>
        </w:tc>
        <w:tc>
          <w:tcPr>
            <w:tcW w:w="2299" w:type="pct"/>
            <w:vAlign w:val="center"/>
          </w:tcPr>
          <w:p w14:paraId="401018C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磁转移(MTC)对比技术</w:t>
            </w:r>
          </w:p>
        </w:tc>
        <w:tc>
          <w:tcPr>
            <w:tcW w:w="2011" w:type="pct"/>
            <w:vAlign w:val="center"/>
          </w:tcPr>
          <w:p w14:paraId="3B7614F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2F2E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3CEB13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6.6</w:t>
            </w:r>
          </w:p>
        </w:tc>
        <w:tc>
          <w:tcPr>
            <w:tcW w:w="2299" w:type="pct"/>
            <w:vAlign w:val="center"/>
          </w:tcPr>
          <w:p w14:paraId="1771166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最大密度投影技术</w:t>
            </w:r>
          </w:p>
        </w:tc>
        <w:tc>
          <w:tcPr>
            <w:tcW w:w="2011" w:type="pct"/>
            <w:vAlign w:val="center"/>
          </w:tcPr>
          <w:p w14:paraId="1085CBF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11421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E35566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6.7</w:t>
            </w:r>
          </w:p>
        </w:tc>
        <w:tc>
          <w:tcPr>
            <w:tcW w:w="2299" w:type="pct"/>
            <w:vAlign w:val="center"/>
          </w:tcPr>
          <w:p w14:paraId="1DD5ECC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可变翻转角度射频技术</w:t>
            </w:r>
          </w:p>
        </w:tc>
        <w:tc>
          <w:tcPr>
            <w:tcW w:w="2011" w:type="pct"/>
            <w:vAlign w:val="center"/>
          </w:tcPr>
          <w:p w14:paraId="5966362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59D7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0D0FB6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6.8</w:t>
            </w:r>
          </w:p>
        </w:tc>
        <w:tc>
          <w:tcPr>
            <w:tcW w:w="2299" w:type="pct"/>
            <w:vAlign w:val="center"/>
          </w:tcPr>
          <w:p w14:paraId="453A700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多层层面重建技术</w:t>
            </w:r>
          </w:p>
        </w:tc>
        <w:tc>
          <w:tcPr>
            <w:tcW w:w="2011" w:type="pct"/>
            <w:vAlign w:val="center"/>
          </w:tcPr>
          <w:p w14:paraId="0B2AD59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16E4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434249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6.9</w:t>
            </w:r>
          </w:p>
        </w:tc>
        <w:tc>
          <w:tcPr>
            <w:tcW w:w="2299" w:type="pct"/>
            <w:vAlign w:val="center"/>
          </w:tcPr>
          <w:p w14:paraId="07DB14B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2D/3D水成像技术（MRCP, MRU）</w:t>
            </w:r>
          </w:p>
        </w:tc>
        <w:tc>
          <w:tcPr>
            <w:tcW w:w="2011" w:type="pct"/>
            <w:vAlign w:val="center"/>
          </w:tcPr>
          <w:p w14:paraId="52EF214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0451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5C9FFE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6.10</w:t>
            </w:r>
          </w:p>
        </w:tc>
        <w:tc>
          <w:tcPr>
            <w:tcW w:w="2299" w:type="pct"/>
            <w:vAlign w:val="center"/>
          </w:tcPr>
          <w:p w14:paraId="1A49CED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电影采集回放功能</w:t>
            </w:r>
          </w:p>
        </w:tc>
        <w:tc>
          <w:tcPr>
            <w:tcW w:w="2011" w:type="pct"/>
            <w:vAlign w:val="center"/>
          </w:tcPr>
          <w:p w14:paraId="5404FE0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B519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33AB97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6.11</w:t>
            </w:r>
          </w:p>
        </w:tc>
        <w:tc>
          <w:tcPr>
            <w:tcW w:w="2299" w:type="pct"/>
            <w:vAlign w:val="center"/>
          </w:tcPr>
          <w:p w14:paraId="0280DCA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实时互动最大密度投影技术</w:t>
            </w:r>
          </w:p>
        </w:tc>
        <w:tc>
          <w:tcPr>
            <w:tcW w:w="2011" w:type="pct"/>
            <w:vAlign w:val="center"/>
          </w:tcPr>
          <w:p w14:paraId="3A718A8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90ACD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2310B13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4B93C55C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伪影消除技术，包括</w:t>
            </w:r>
          </w:p>
        </w:tc>
        <w:tc>
          <w:tcPr>
            <w:tcW w:w="2011" w:type="pct"/>
            <w:vAlign w:val="center"/>
          </w:tcPr>
          <w:p w14:paraId="4D49D50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9FCF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88C3FB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7.1</w:t>
            </w:r>
          </w:p>
        </w:tc>
        <w:tc>
          <w:tcPr>
            <w:tcW w:w="2299" w:type="pct"/>
            <w:vAlign w:val="center"/>
          </w:tcPr>
          <w:p w14:paraId="15D34D7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流体补偿</w:t>
            </w:r>
          </w:p>
        </w:tc>
        <w:tc>
          <w:tcPr>
            <w:tcW w:w="2011" w:type="pct"/>
            <w:vAlign w:val="center"/>
          </w:tcPr>
          <w:p w14:paraId="4AA7A9F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EA9C6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18D416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7.2</w:t>
            </w:r>
          </w:p>
        </w:tc>
        <w:tc>
          <w:tcPr>
            <w:tcW w:w="2299" w:type="pct"/>
            <w:vAlign w:val="center"/>
          </w:tcPr>
          <w:p w14:paraId="58C2B42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呼吸补偿</w:t>
            </w:r>
          </w:p>
        </w:tc>
        <w:tc>
          <w:tcPr>
            <w:tcW w:w="2011" w:type="pct"/>
            <w:vAlign w:val="center"/>
          </w:tcPr>
          <w:p w14:paraId="69EA58F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55991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A29718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7.3</w:t>
            </w:r>
          </w:p>
        </w:tc>
        <w:tc>
          <w:tcPr>
            <w:tcW w:w="2299" w:type="pct"/>
            <w:vAlign w:val="center"/>
          </w:tcPr>
          <w:p w14:paraId="58E3691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呼吸导航技术</w:t>
            </w:r>
          </w:p>
        </w:tc>
        <w:tc>
          <w:tcPr>
            <w:tcW w:w="2011" w:type="pct"/>
            <w:vAlign w:val="center"/>
          </w:tcPr>
          <w:p w14:paraId="2730A20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5235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0556EF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7.3</w:t>
            </w:r>
          </w:p>
        </w:tc>
        <w:tc>
          <w:tcPr>
            <w:tcW w:w="2299" w:type="pct"/>
            <w:vAlign w:val="center"/>
          </w:tcPr>
          <w:p w14:paraId="1D56150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流动校正梯度波形技术</w:t>
            </w:r>
          </w:p>
        </w:tc>
        <w:tc>
          <w:tcPr>
            <w:tcW w:w="2011" w:type="pct"/>
            <w:vAlign w:val="center"/>
          </w:tcPr>
          <w:p w14:paraId="235925C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具备（流动补偿）</w:t>
            </w:r>
          </w:p>
        </w:tc>
      </w:tr>
      <w:tr w14:paraId="54B6BC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DFA6F0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7.4</w:t>
            </w:r>
          </w:p>
        </w:tc>
        <w:tc>
          <w:tcPr>
            <w:tcW w:w="2299" w:type="pct"/>
            <w:vAlign w:val="center"/>
          </w:tcPr>
          <w:p w14:paraId="291E6BA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区域饱和技术</w:t>
            </w:r>
          </w:p>
        </w:tc>
        <w:tc>
          <w:tcPr>
            <w:tcW w:w="2011" w:type="pct"/>
            <w:vAlign w:val="center"/>
          </w:tcPr>
          <w:p w14:paraId="130327A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42333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5364FB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7.5</w:t>
            </w:r>
          </w:p>
        </w:tc>
        <w:tc>
          <w:tcPr>
            <w:tcW w:w="2299" w:type="pct"/>
            <w:vAlign w:val="center"/>
          </w:tcPr>
          <w:p w14:paraId="702D675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卷积伪影去除技术</w:t>
            </w:r>
          </w:p>
        </w:tc>
        <w:tc>
          <w:tcPr>
            <w:tcW w:w="2011" w:type="pct"/>
            <w:vAlign w:val="center"/>
          </w:tcPr>
          <w:p w14:paraId="7AADE43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429BE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E26F3A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7.6</w:t>
            </w:r>
          </w:p>
        </w:tc>
        <w:tc>
          <w:tcPr>
            <w:tcW w:w="2299" w:type="pct"/>
            <w:vAlign w:val="center"/>
          </w:tcPr>
          <w:p w14:paraId="672421E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自旋回波运动伪影消除技术</w:t>
            </w:r>
          </w:p>
        </w:tc>
        <w:tc>
          <w:tcPr>
            <w:tcW w:w="2011" w:type="pct"/>
            <w:vAlign w:val="center"/>
          </w:tcPr>
          <w:p w14:paraId="0891831F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ARMS、B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lade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Propeller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或 M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ultivane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28BE3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713B45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7.7</w:t>
            </w:r>
          </w:p>
        </w:tc>
        <w:tc>
          <w:tcPr>
            <w:tcW w:w="2299" w:type="pct"/>
            <w:vAlign w:val="center"/>
          </w:tcPr>
          <w:p w14:paraId="73FBD55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自由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呼吸技术</w:t>
            </w:r>
          </w:p>
        </w:tc>
        <w:tc>
          <w:tcPr>
            <w:tcW w:w="2011" w:type="pct"/>
            <w:vAlign w:val="center"/>
          </w:tcPr>
          <w:p w14:paraId="62D0618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，提供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tarVibe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uFreeR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径向采集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梯度回波运动伪影抑制技术。</w:t>
            </w:r>
          </w:p>
        </w:tc>
      </w:tr>
      <w:tr w14:paraId="2B5E15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1DC680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7.7</w:t>
            </w:r>
          </w:p>
        </w:tc>
        <w:tc>
          <w:tcPr>
            <w:tcW w:w="2299" w:type="pct"/>
            <w:vAlign w:val="center"/>
          </w:tcPr>
          <w:p w14:paraId="3E206C9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图像滤波增强技术</w:t>
            </w:r>
          </w:p>
        </w:tc>
        <w:tc>
          <w:tcPr>
            <w:tcW w:w="2011" w:type="pct"/>
            <w:vAlign w:val="center"/>
          </w:tcPr>
          <w:p w14:paraId="4434A0D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0BACC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AE9632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7.8</w:t>
            </w:r>
          </w:p>
        </w:tc>
        <w:tc>
          <w:tcPr>
            <w:tcW w:w="2299" w:type="pct"/>
            <w:vAlign w:val="center"/>
          </w:tcPr>
          <w:p w14:paraId="50E084F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K空间降噪技术</w:t>
            </w:r>
          </w:p>
        </w:tc>
        <w:tc>
          <w:tcPr>
            <w:tcW w:w="2011" w:type="pct"/>
            <w:vAlign w:val="center"/>
          </w:tcPr>
          <w:p w14:paraId="3D85EF2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具备（K空间滤波）</w:t>
            </w:r>
          </w:p>
        </w:tc>
      </w:tr>
      <w:tr w14:paraId="71DC21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DF951D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7.9</w:t>
            </w:r>
          </w:p>
        </w:tc>
        <w:tc>
          <w:tcPr>
            <w:tcW w:w="2299" w:type="pct"/>
            <w:vAlign w:val="center"/>
          </w:tcPr>
          <w:p w14:paraId="6669969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环形伪影抑制技术</w:t>
            </w:r>
          </w:p>
        </w:tc>
        <w:tc>
          <w:tcPr>
            <w:tcW w:w="2011" w:type="pct"/>
            <w:vAlign w:val="center"/>
          </w:tcPr>
          <w:p w14:paraId="74564A1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E1AAE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6C56127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99" w:type="pct"/>
            <w:vAlign w:val="center"/>
          </w:tcPr>
          <w:p w14:paraId="1175C902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节时技术，包括</w:t>
            </w:r>
          </w:p>
        </w:tc>
        <w:tc>
          <w:tcPr>
            <w:tcW w:w="2011" w:type="pct"/>
            <w:vAlign w:val="center"/>
          </w:tcPr>
          <w:p w14:paraId="68C50ED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A41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2ABE4D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1A1C066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半扫描技术</w:t>
            </w:r>
          </w:p>
        </w:tc>
        <w:tc>
          <w:tcPr>
            <w:tcW w:w="2011" w:type="pct"/>
            <w:vAlign w:val="center"/>
          </w:tcPr>
          <w:p w14:paraId="62C2383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4B8FA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063587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8.2</w:t>
            </w:r>
          </w:p>
        </w:tc>
        <w:tc>
          <w:tcPr>
            <w:tcW w:w="2299" w:type="pct"/>
            <w:vAlign w:val="center"/>
          </w:tcPr>
          <w:p w14:paraId="0579AC1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全方向部分编码采集技术</w:t>
            </w:r>
          </w:p>
        </w:tc>
        <w:tc>
          <w:tcPr>
            <w:tcW w:w="2011" w:type="pct"/>
            <w:vAlign w:val="center"/>
          </w:tcPr>
          <w:p w14:paraId="0E5A427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9B67D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95FEEA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8.3</w:t>
            </w:r>
          </w:p>
        </w:tc>
        <w:tc>
          <w:tcPr>
            <w:tcW w:w="2299" w:type="pct"/>
            <w:vAlign w:val="center"/>
          </w:tcPr>
          <w:p w14:paraId="46A0737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矩形视野采集技术</w:t>
            </w:r>
          </w:p>
        </w:tc>
        <w:tc>
          <w:tcPr>
            <w:tcW w:w="2011" w:type="pct"/>
            <w:vAlign w:val="center"/>
          </w:tcPr>
          <w:p w14:paraId="1F8C877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30798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7515FD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8.4</w:t>
            </w:r>
          </w:p>
        </w:tc>
        <w:tc>
          <w:tcPr>
            <w:tcW w:w="2299" w:type="pct"/>
            <w:vAlign w:val="center"/>
          </w:tcPr>
          <w:p w14:paraId="19025F7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三维重叠连续采集技术</w:t>
            </w:r>
          </w:p>
        </w:tc>
        <w:tc>
          <w:tcPr>
            <w:tcW w:w="2011" w:type="pct"/>
            <w:vAlign w:val="center"/>
          </w:tcPr>
          <w:p w14:paraId="225C972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7B3A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869385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2299" w:type="pct"/>
            <w:vAlign w:val="center"/>
          </w:tcPr>
          <w:p w14:paraId="467E6BC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并行采集重建技术</w:t>
            </w:r>
          </w:p>
        </w:tc>
        <w:tc>
          <w:tcPr>
            <w:tcW w:w="2011" w:type="pct"/>
            <w:vAlign w:val="center"/>
          </w:tcPr>
          <w:p w14:paraId="23C8CF15">
            <w:pPr>
              <w:jc w:val="left"/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FB8A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D29A83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8.6</w:t>
            </w:r>
          </w:p>
        </w:tc>
        <w:tc>
          <w:tcPr>
            <w:tcW w:w="2299" w:type="pct"/>
            <w:vAlign w:val="center"/>
          </w:tcPr>
          <w:p w14:paraId="394C9F2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部分回波采集</w:t>
            </w:r>
          </w:p>
        </w:tc>
        <w:tc>
          <w:tcPr>
            <w:tcW w:w="2011" w:type="pct"/>
            <w:vAlign w:val="center"/>
          </w:tcPr>
          <w:p w14:paraId="1D4D3CB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CD8CD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B59A0E0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</w:p>
        </w:tc>
        <w:tc>
          <w:tcPr>
            <w:tcW w:w="2299" w:type="pct"/>
            <w:vAlign w:val="center"/>
          </w:tcPr>
          <w:p w14:paraId="0C7EBC5A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其他成像技术，包括</w:t>
            </w:r>
          </w:p>
        </w:tc>
        <w:tc>
          <w:tcPr>
            <w:tcW w:w="2011" w:type="pct"/>
            <w:vAlign w:val="center"/>
          </w:tcPr>
          <w:p w14:paraId="731EF65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92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EFB925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</w:p>
        </w:tc>
        <w:tc>
          <w:tcPr>
            <w:tcW w:w="2299" w:type="pct"/>
            <w:vAlign w:val="center"/>
          </w:tcPr>
          <w:p w14:paraId="58A46C2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短TR TE快速成像功能</w:t>
            </w:r>
          </w:p>
        </w:tc>
        <w:tc>
          <w:tcPr>
            <w:tcW w:w="2011" w:type="pct"/>
            <w:vAlign w:val="center"/>
          </w:tcPr>
          <w:p w14:paraId="305A45E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C88BB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3E433D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</w:p>
        </w:tc>
        <w:tc>
          <w:tcPr>
            <w:tcW w:w="2299" w:type="pct"/>
            <w:vAlign w:val="center"/>
          </w:tcPr>
          <w:p w14:paraId="1281B0F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三维定位系统</w:t>
            </w:r>
          </w:p>
        </w:tc>
        <w:tc>
          <w:tcPr>
            <w:tcW w:w="2011" w:type="pct"/>
            <w:vAlign w:val="center"/>
          </w:tcPr>
          <w:p w14:paraId="1B8A4CD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38EC8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B8A2F4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2299" w:type="pct"/>
            <w:vAlign w:val="center"/>
          </w:tcPr>
          <w:p w14:paraId="29C4CFF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放射状片层定位技术</w:t>
            </w:r>
          </w:p>
        </w:tc>
        <w:tc>
          <w:tcPr>
            <w:tcW w:w="2011" w:type="pct"/>
            <w:vAlign w:val="center"/>
          </w:tcPr>
          <w:p w14:paraId="373409B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CBFE1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F0B117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.4</w:t>
            </w:r>
          </w:p>
        </w:tc>
        <w:tc>
          <w:tcPr>
            <w:tcW w:w="2299" w:type="pct"/>
            <w:vAlign w:val="center"/>
          </w:tcPr>
          <w:p w14:paraId="7CF602B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扫描暂停</w:t>
            </w:r>
          </w:p>
        </w:tc>
        <w:tc>
          <w:tcPr>
            <w:tcW w:w="2011" w:type="pct"/>
            <w:vAlign w:val="center"/>
          </w:tcPr>
          <w:p w14:paraId="6348482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6733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7505FD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2299" w:type="pct"/>
            <w:vAlign w:val="center"/>
          </w:tcPr>
          <w:p w14:paraId="0F36D91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可变带宽技术</w:t>
            </w:r>
          </w:p>
        </w:tc>
        <w:tc>
          <w:tcPr>
            <w:tcW w:w="2011" w:type="pct"/>
            <w:vAlign w:val="center"/>
          </w:tcPr>
          <w:p w14:paraId="7CFA31E6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4D8A6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667140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.6</w:t>
            </w:r>
          </w:p>
        </w:tc>
        <w:tc>
          <w:tcPr>
            <w:tcW w:w="2299" w:type="pct"/>
            <w:vAlign w:val="center"/>
          </w:tcPr>
          <w:p w14:paraId="0E38357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预扫描技术</w:t>
            </w:r>
          </w:p>
        </w:tc>
        <w:tc>
          <w:tcPr>
            <w:tcW w:w="2011" w:type="pct"/>
            <w:vAlign w:val="center"/>
          </w:tcPr>
          <w:p w14:paraId="7C59FBC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75A14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87B3BB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.7</w:t>
            </w:r>
          </w:p>
        </w:tc>
        <w:tc>
          <w:tcPr>
            <w:tcW w:w="2299" w:type="pct"/>
            <w:vAlign w:val="center"/>
          </w:tcPr>
          <w:p w14:paraId="6AB2973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信噪比显示功能</w:t>
            </w:r>
          </w:p>
        </w:tc>
        <w:tc>
          <w:tcPr>
            <w:tcW w:w="2011" w:type="pct"/>
            <w:vAlign w:val="center"/>
          </w:tcPr>
          <w:p w14:paraId="01BF790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CE18B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D8DC55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99" w:type="pct"/>
            <w:vAlign w:val="center"/>
          </w:tcPr>
          <w:p w14:paraId="6282192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实时交互式成像功能</w:t>
            </w:r>
          </w:p>
        </w:tc>
        <w:tc>
          <w:tcPr>
            <w:tcW w:w="2011" w:type="pct"/>
            <w:vAlign w:val="center"/>
          </w:tcPr>
          <w:p w14:paraId="29C65E8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3F725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ECF284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.9</w:t>
            </w:r>
          </w:p>
        </w:tc>
        <w:tc>
          <w:tcPr>
            <w:tcW w:w="2299" w:type="pct"/>
            <w:vAlign w:val="center"/>
          </w:tcPr>
          <w:p w14:paraId="66C5990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磁共振实时定位</w:t>
            </w:r>
          </w:p>
        </w:tc>
        <w:tc>
          <w:tcPr>
            <w:tcW w:w="2011" w:type="pct"/>
            <w:vAlign w:val="center"/>
          </w:tcPr>
          <w:p w14:paraId="059194B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71CC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8399D8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.10</w:t>
            </w:r>
          </w:p>
        </w:tc>
        <w:tc>
          <w:tcPr>
            <w:tcW w:w="2299" w:type="pct"/>
            <w:vAlign w:val="center"/>
          </w:tcPr>
          <w:p w14:paraId="6636500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磁共振实时交互式参数改变</w:t>
            </w:r>
          </w:p>
        </w:tc>
        <w:tc>
          <w:tcPr>
            <w:tcW w:w="2011" w:type="pct"/>
            <w:vAlign w:val="center"/>
          </w:tcPr>
          <w:p w14:paraId="5C43DBC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A4E13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C4DAD5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.11</w:t>
            </w:r>
          </w:p>
        </w:tc>
        <w:tc>
          <w:tcPr>
            <w:tcW w:w="2299" w:type="pct"/>
            <w:vAlign w:val="center"/>
          </w:tcPr>
          <w:p w14:paraId="68337DE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高分辨成像检查</w:t>
            </w:r>
          </w:p>
        </w:tc>
        <w:tc>
          <w:tcPr>
            <w:tcW w:w="2011" w:type="pct"/>
            <w:vAlign w:val="center"/>
          </w:tcPr>
          <w:p w14:paraId="4FC8DC7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E35C7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2F421B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.12</w:t>
            </w:r>
          </w:p>
        </w:tc>
        <w:tc>
          <w:tcPr>
            <w:tcW w:w="2299" w:type="pct"/>
            <w:vAlign w:val="center"/>
          </w:tcPr>
          <w:p w14:paraId="241F717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组合扫描功能</w:t>
            </w:r>
          </w:p>
        </w:tc>
        <w:tc>
          <w:tcPr>
            <w:tcW w:w="2011" w:type="pct"/>
            <w:vAlign w:val="center"/>
          </w:tcPr>
          <w:p w14:paraId="1489A2E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A088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B0E8E4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.13</w:t>
            </w:r>
          </w:p>
        </w:tc>
        <w:tc>
          <w:tcPr>
            <w:tcW w:w="2299" w:type="pct"/>
            <w:vAlign w:val="center"/>
          </w:tcPr>
          <w:p w14:paraId="2EB9115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水饱和技术</w:t>
            </w:r>
          </w:p>
        </w:tc>
        <w:tc>
          <w:tcPr>
            <w:tcW w:w="2011" w:type="pct"/>
            <w:vAlign w:val="center"/>
          </w:tcPr>
          <w:p w14:paraId="13082BD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FDCE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F6D964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.14</w:t>
            </w:r>
          </w:p>
        </w:tc>
        <w:tc>
          <w:tcPr>
            <w:tcW w:w="2299" w:type="pct"/>
            <w:vAlign w:val="center"/>
          </w:tcPr>
          <w:p w14:paraId="456437D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预饱和技术</w:t>
            </w:r>
          </w:p>
        </w:tc>
        <w:tc>
          <w:tcPr>
            <w:tcW w:w="2011" w:type="pct"/>
            <w:vAlign w:val="center"/>
          </w:tcPr>
          <w:p w14:paraId="0BB2083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D91F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DB9F5A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.15</w:t>
            </w:r>
          </w:p>
        </w:tc>
        <w:tc>
          <w:tcPr>
            <w:tcW w:w="2299" w:type="pct"/>
            <w:vAlign w:val="center"/>
          </w:tcPr>
          <w:p w14:paraId="28B0A11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饱和带数目</w:t>
            </w:r>
          </w:p>
        </w:tc>
        <w:tc>
          <w:tcPr>
            <w:tcW w:w="2011" w:type="pct"/>
            <w:vAlign w:val="center"/>
          </w:tcPr>
          <w:p w14:paraId="3017B67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≥6</w:t>
            </w:r>
          </w:p>
        </w:tc>
      </w:tr>
      <w:tr w14:paraId="370B26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ED26A4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.16</w:t>
            </w:r>
          </w:p>
        </w:tc>
        <w:tc>
          <w:tcPr>
            <w:tcW w:w="2299" w:type="pct"/>
            <w:vAlign w:val="center"/>
          </w:tcPr>
          <w:p w14:paraId="351D109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平行饱和带</w:t>
            </w:r>
          </w:p>
        </w:tc>
        <w:tc>
          <w:tcPr>
            <w:tcW w:w="2011" w:type="pct"/>
            <w:vAlign w:val="center"/>
          </w:tcPr>
          <w:p w14:paraId="40F5356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6C2BA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510F11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.17</w:t>
            </w:r>
          </w:p>
        </w:tc>
        <w:tc>
          <w:tcPr>
            <w:tcW w:w="2299" w:type="pct"/>
            <w:vAlign w:val="center"/>
          </w:tcPr>
          <w:p w14:paraId="0B6F828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伴随饱和带</w:t>
            </w:r>
          </w:p>
        </w:tc>
        <w:tc>
          <w:tcPr>
            <w:tcW w:w="2011" w:type="pct"/>
            <w:vAlign w:val="center"/>
          </w:tcPr>
          <w:p w14:paraId="0ED8EB8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9BAF0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27E560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.18</w:t>
            </w:r>
          </w:p>
        </w:tc>
        <w:tc>
          <w:tcPr>
            <w:tcW w:w="2299" w:type="pct"/>
            <w:vAlign w:val="center"/>
          </w:tcPr>
          <w:p w14:paraId="02435ECB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脂肪饱和技术</w:t>
            </w:r>
          </w:p>
        </w:tc>
        <w:tc>
          <w:tcPr>
            <w:tcW w:w="2011" w:type="pct"/>
            <w:vAlign w:val="center"/>
          </w:tcPr>
          <w:p w14:paraId="2359EC5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88A6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8927BA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.19</w:t>
            </w:r>
          </w:p>
        </w:tc>
        <w:tc>
          <w:tcPr>
            <w:tcW w:w="2299" w:type="pct"/>
            <w:vAlign w:val="center"/>
          </w:tcPr>
          <w:p w14:paraId="60394C7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信号平均技术，包含内模式和外模式</w:t>
            </w:r>
          </w:p>
        </w:tc>
        <w:tc>
          <w:tcPr>
            <w:tcW w:w="2011" w:type="pct"/>
            <w:vAlign w:val="center"/>
          </w:tcPr>
          <w:p w14:paraId="5C79F577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4FB8B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6DD249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.20</w:t>
            </w:r>
          </w:p>
        </w:tc>
        <w:tc>
          <w:tcPr>
            <w:tcW w:w="2299" w:type="pct"/>
            <w:vAlign w:val="center"/>
          </w:tcPr>
          <w:p w14:paraId="0112D7B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频率编码方向扩大采集</w:t>
            </w:r>
          </w:p>
        </w:tc>
        <w:tc>
          <w:tcPr>
            <w:tcW w:w="2011" w:type="pct"/>
            <w:vAlign w:val="center"/>
          </w:tcPr>
          <w:p w14:paraId="259A154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F7E0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DB60DB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.21</w:t>
            </w:r>
          </w:p>
        </w:tc>
        <w:tc>
          <w:tcPr>
            <w:tcW w:w="2299" w:type="pct"/>
            <w:vAlign w:val="center"/>
          </w:tcPr>
          <w:p w14:paraId="1D1B5F3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相位编码方向扩大采集</w:t>
            </w:r>
          </w:p>
        </w:tc>
        <w:tc>
          <w:tcPr>
            <w:tcW w:w="2011" w:type="pct"/>
            <w:vAlign w:val="center"/>
          </w:tcPr>
          <w:p w14:paraId="32DE114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97B2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9B4D93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.22</w:t>
            </w:r>
          </w:p>
        </w:tc>
        <w:tc>
          <w:tcPr>
            <w:tcW w:w="2299" w:type="pct"/>
            <w:vAlign w:val="center"/>
          </w:tcPr>
          <w:p w14:paraId="1E54CFA6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偏中心扫描技术</w:t>
            </w:r>
          </w:p>
        </w:tc>
        <w:tc>
          <w:tcPr>
            <w:tcW w:w="2011" w:type="pct"/>
            <w:vAlign w:val="center"/>
          </w:tcPr>
          <w:p w14:paraId="2AA7B04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EE84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3A831A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.23</w:t>
            </w:r>
          </w:p>
        </w:tc>
        <w:tc>
          <w:tcPr>
            <w:tcW w:w="2299" w:type="pct"/>
            <w:vAlign w:val="center"/>
          </w:tcPr>
          <w:p w14:paraId="3822CC2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可变K空间填写方式</w:t>
            </w:r>
          </w:p>
        </w:tc>
        <w:tc>
          <w:tcPr>
            <w:tcW w:w="2011" w:type="pct"/>
            <w:vAlign w:val="center"/>
          </w:tcPr>
          <w:p w14:paraId="3665E94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B47B4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A27000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.24</w:t>
            </w:r>
          </w:p>
        </w:tc>
        <w:tc>
          <w:tcPr>
            <w:tcW w:w="2299" w:type="pct"/>
            <w:vAlign w:val="center"/>
          </w:tcPr>
          <w:p w14:paraId="3253F13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K空间快速采集</w:t>
            </w:r>
          </w:p>
        </w:tc>
        <w:tc>
          <w:tcPr>
            <w:tcW w:w="2011" w:type="pct"/>
            <w:vAlign w:val="center"/>
          </w:tcPr>
          <w:p w14:paraId="16DB08A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A31C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79EC27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.25</w:t>
            </w:r>
          </w:p>
        </w:tc>
        <w:tc>
          <w:tcPr>
            <w:tcW w:w="2299" w:type="pct"/>
            <w:vAlign w:val="center"/>
          </w:tcPr>
          <w:p w14:paraId="200B909D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线圈灵敏度校正技术</w:t>
            </w:r>
          </w:p>
        </w:tc>
        <w:tc>
          <w:tcPr>
            <w:tcW w:w="2011" w:type="pct"/>
            <w:vAlign w:val="center"/>
          </w:tcPr>
          <w:p w14:paraId="7106599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C8A79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C3AB9D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.26</w:t>
            </w:r>
          </w:p>
        </w:tc>
        <w:tc>
          <w:tcPr>
            <w:tcW w:w="2299" w:type="pct"/>
            <w:vAlign w:val="center"/>
          </w:tcPr>
          <w:p w14:paraId="0F46385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肝脏动态增强技术</w:t>
            </w:r>
          </w:p>
        </w:tc>
        <w:tc>
          <w:tcPr>
            <w:tcW w:w="2011" w:type="pct"/>
            <w:vAlign w:val="center"/>
          </w:tcPr>
          <w:p w14:paraId="79B3599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8E210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B125A4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.27</w:t>
            </w:r>
          </w:p>
        </w:tc>
        <w:tc>
          <w:tcPr>
            <w:tcW w:w="2299" w:type="pct"/>
            <w:vAlign w:val="center"/>
          </w:tcPr>
          <w:p w14:paraId="48A3CBCE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图像亮度均一化校正技术</w:t>
            </w:r>
          </w:p>
        </w:tc>
        <w:tc>
          <w:tcPr>
            <w:tcW w:w="2011" w:type="pct"/>
            <w:vAlign w:val="center"/>
          </w:tcPr>
          <w:p w14:paraId="42D0B94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74D1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7B43ED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.28</w:t>
            </w:r>
          </w:p>
        </w:tc>
        <w:tc>
          <w:tcPr>
            <w:tcW w:w="2299" w:type="pct"/>
            <w:vAlign w:val="center"/>
          </w:tcPr>
          <w:p w14:paraId="63C2A87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自动中心扫描技术</w:t>
            </w:r>
          </w:p>
        </w:tc>
        <w:tc>
          <w:tcPr>
            <w:tcW w:w="2011" w:type="pct"/>
            <w:vAlign w:val="center"/>
          </w:tcPr>
          <w:p w14:paraId="364BB573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0C388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02A1643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.29</w:t>
            </w:r>
          </w:p>
        </w:tc>
        <w:tc>
          <w:tcPr>
            <w:tcW w:w="2299" w:type="pct"/>
            <w:vAlign w:val="center"/>
          </w:tcPr>
          <w:p w14:paraId="3D90042A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图像插值放大技术</w:t>
            </w:r>
          </w:p>
        </w:tc>
        <w:tc>
          <w:tcPr>
            <w:tcW w:w="2011" w:type="pct"/>
            <w:vAlign w:val="center"/>
          </w:tcPr>
          <w:p w14:paraId="1EA6CFEC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4D71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CEC953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8.9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.30</w:t>
            </w:r>
          </w:p>
        </w:tc>
        <w:tc>
          <w:tcPr>
            <w:tcW w:w="2299" w:type="pct"/>
            <w:vAlign w:val="center"/>
          </w:tcPr>
          <w:p w14:paraId="41EEE1B1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图像变形校正技术</w:t>
            </w:r>
          </w:p>
        </w:tc>
        <w:tc>
          <w:tcPr>
            <w:tcW w:w="2011" w:type="pct"/>
            <w:vAlign w:val="center"/>
          </w:tcPr>
          <w:p w14:paraId="5EC620E5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BF61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7062754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99" w:type="pct"/>
            <w:vAlign w:val="center"/>
          </w:tcPr>
          <w:p w14:paraId="60ACA615">
            <w:pPr>
              <w:rPr>
                <w:rFonts w:ascii="微软雅黑" w:hAnsi="微软雅黑" w:eastAsia="微软雅黑" w:cs="宋体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高级临床应用软件包，包括</w:t>
            </w:r>
          </w:p>
        </w:tc>
        <w:tc>
          <w:tcPr>
            <w:tcW w:w="2011" w:type="pct"/>
            <w:vAlign w:val="center"/>
          </w:tcPr>
          <w:p w14:paraId="058DB03F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6377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2409A49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10.1</w:t>
            </w:r>
          </w:p>
        </w:tc>
        <w:tc>
          <w:tcPr>
            <w:tcW w:w="2299" w:type="pct"/>
            <w:vAlign w:val="center"/>
          </w:tcPr>
          <w:p w14:paraId="77AF4BC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神经成像软件包</w:t>
            </w:r>
          </w:p>
        </w:tc>
        <w:tc>
          <w:tcPr>
            <w:tcW w:w="2011" w:type="pct"/>
            <w:vAlign w:val="center"/>
          </w:tcPr>
          <w:p w14:paraId="31B4E100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A87F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1808986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10.2</w:t>
            </w:r>
          </w:p>
        </w:tc>
        <w:tc>
          <w:tcPr>
            <w:tcW w:w="2299" w:type="pct"/>
            <w:vAlign w:val="center"/>
          </w:tcPr>
          <w:p w14:paraId="648F2246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体部系统软件包</w:t>
            </w:r>
          </w:p>
        </w:tc>
        <w:tc>
          <w:tcPr>
            <w:tcW w:w="2011" w:type="pct"/>
            <w:vAlign w:val="center"/>
          </w:tcPr>
          <w:p w14:paraId="31659D84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D953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3327218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10.3</w:t>
            </w:r>
          </w:p>
        </w:tc>
        <w:tc>
          <w:tcPr>
            <w:tcW w:w="2299" w:type="pct"/>
            <w:vAlign w:val="center"/>
          </w:tcPr>
          <w:p w14:paraId="28E5EEF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骨关节成像软件包</w:t>
            </w:r>
          </w:p>
        </w:tc>
        <w:tc>
          <w:tcPr>
            <w:tcW w:w="2011" w:type="pct"/>
            <w:vAlign w:val="center"/>
          </w:tcPr>
          <w:p w14:paraId="0CC5C2E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56D0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01A763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10.4</w:t>
            </w:r>
          </w:p>
        </w:tc>
        <w:tc>
          <w:tcPr>
            <w:tcW w:w="2299" w:type="pct"/>
            <w:vAlign w:val="center"/>
          </w:tcPr>
          <w:p w14:paraId="4B51F518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肿瘤成像软件包</w:t>
            </w:r>
          </w:p>
        </w:tc>
        <w:tc>
          <w:tcPr>
            <w:tcW w:w="2011" w:type="pct"/>
            <w:vAlign w:val="center"/>
          </w:tcPr>
          <w:p w14:paraId="026C2E4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D138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CE90BF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10.5</w:t>
            </w:r>
          </w:p>
        </w:tc>
        <w:tc>
          <w:tcPr>
            <w:tcW w:w="2299" w:type="pct"/>
            <w:vAlign w:val="center"/>
          </w:tcPr>
          <w:p w14:paraId="7F9FF7E9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乳腺成像软件包</w:t>
            </w:r>
          </w:p>
        </w:tc>
        <w:tc>
          <w:tcPr>
            <w:tcW w:w="2011" w:type="pct"/>
            <w:vAlign w:val="center"/>
          </w:tcPr>
          <w:p w14:paraId="78485AC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975DB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473635A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2299" w:type="pct"/>
            <w:vAlign w:val="center"/>
          </w:tcPr>
          <w:p w14:paraId="496E736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血管成像软件包</w:t>
            </w:r>
          </w:p>
        </w:tc>
        <w:tc>
          <w:tcPr>
            <w:tcW w:w="2011" w:type="pct"/>
            <w:vAlign w:val="center"/>
          </w:tcPr>
          <w:p w14:paraId="434CB0A2">
            <w:pPr>
              <w:rPr>
                <w:rFonts w:ascii="微软雅黑" w:hAnsi="微软雅黑" w:eastAsia="微软雅黑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AC359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6E96B72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10.7</w:t>
            </w:r>
          </w:p>
        </w:tc>
        <w:tc>
          <w:tcPr>
            <w:tcW w:w="2299" w:type="pct"/>
            <w:vAlign w:val="center"/>
          </w:tcPr>
          <w:p w14:paraId="676641B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心脏成像软件包</w:t>
            </w:r>
          </w:p>
        </w:tc>
        <w:tc>
          <w:tcPr>
            <w:tcW w:w="2011" w:type="pct"/>
            <w:vAlign w:val="center"/>
          </w:tcPr>
          <w:p w14:paraId="523ED65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B4B6F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7C095F4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8.10.8</w:t>
            </w:r>
          </w:p>
        </w:tc>
        <w:tc>
          <w:tcPr>
            <w:tcW w:w="2299" w:type="pct"/>
            <w:vAlign w:val="center"/>
          </w:tcPr>
          <w:p w14:paraId="0511F2C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妇产成像软件包</w:t>
            </w:r>
          </w:p>
        </w:tc>
        <w:tc>
          <w:tcPr>
            <w:tcW w:w="2011" w:type="pct"/>
            <w:vAlign w:val="center"/>
          </w:tcPr>
          <w:p w14:paraId="73FC520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6466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89" w:type="pct"/>
            <w:vAlign w:val="center"/>
          </w:tcPr>
          <w:p w14:paraId="5E91862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8.10.9</w:t>
            </w:r>
          </w:p>
        </w:tc>
        <w:tc>
          <w:tcPr>
            <w:tcW w:w="2299" w:type="pct"/>
            <w:vAlign w:val="center"/>
          </w:tcPr>
          <w:p w14:paraId="762FC3B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儿科成像软件包</w:t>
            </w:r>
          </w:p>
        </w:tc>
        <w:tc>
          <w:tcPr>
            <w:tcW w:w="2011" w:type="pct"/>
            <w:vAlign w:val="center"/>
          </w:tcPr>
          <w:p w14:paraId="0BBD538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15FE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535DC1C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九、</w:t>
            </w:r>
          </w:p>
        </w:tc>
        <w:tc>
          <w:tcPr>
            <w:tcW w:w="2299" w:type="pct"/>
            <w:vAlign w:val="center"/>
          </w:tcPr>
          <w:p w14:paraId="0EAB72B1">
            <w:pP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</w:t>
            </w: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应用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平台</w:t>
            </w: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</w:tc>
        <w:tc>
          <w:tcPr>
            <w:tcW w:w="2011" w:type="pct"/>
            <w:vAlign w:val="center"/>
          </w:tcPr>
          <w:p w14:paraId="5C249329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1BE6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1094655E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9.1</w:t>
            </w:r>
          </w:p>
        </w:tc>
        <w:tc>
          <w:tcPr>
            <w:tcW w:w="2299" w:type="pct"/>
            <w:vAlign w:val="center"/>
          </w:tcPr>
          <w:p w14:paraId="30F0455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人工智能图像重建技术</w:t>
            </w:r>
          </w:p>
        </w:tc>
        <w:tc>
          <w:tcPr>
            <w:tcW w:w="2011" w:type="pct"/>
            <w:vAlign w:val="center"/>
          </w:tcPr>
          <w:p w14:paraId="5EDDCA92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具备人工智能图像重建技术。联影提供Deep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Recon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智能深度重建技术，G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提供A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IR R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econ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DL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，西门子提供Deep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Resolve Sharp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技术，佳能浦提供AiCE技术，其它厂商推出相应技术，应注明技术名称</w:t>
            </w:r>
          </w:p>
        </w:tc>
      </w:tr>
      <w:tr w14:paraId="2D6094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0AD9E54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39E8DC5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压缩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感知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技术或</w:t>
            </w:r>
          </w:p>
          <w:p w14:paraId="587E0D2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以压缩感知为核心的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2011" w:type="pct"/>
            <w:vAlign w:val="center"/>
          </w:tcPr>
          <w:p w14:paraId="53B511D3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具备压缩感知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，不可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用其他技术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如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并行采集技术替代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datasheet（技术白皮书）证据。G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提供H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yperSense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，西门子提供C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ompressed Sense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，飞利浦提供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CS SENSE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，联影提供光梭成像技术，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其他厂商推出相应技术，应注明技术名称。</w:t>
            </w:r>
          </w:p>
        </w:tc>
      </w:tr>
      <w:tr w14:paraId="400D7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D23419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</w:p>
        </w:tc>
        <w:tc>
          <w:tcPr>
            <w:tcW w:w="2299" w:type="pct"/>
            <w:vAlign w:val="center"/>
          </w:tcPr>
          <w:p w14:paraId="24566F0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腹部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动态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增强成像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压缩感知技术</w:t>
            </w:r>
          </w:p>
        </w:tc>
        <w:tc>
          <w:tcPr>
            <w:tcW w:w="2011" w:type="pct"/>
            <w:vAlign w:val="center"/>
          </w:tcPr>
          <w:p w14:paraId="5714337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具备≤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s/期的高时间分辨率，提供国内用户腹部多期动态增强成功案例</w:t>
            </w:r>
          </w:p>
        </w:tc>
      </w:tr>
      <w:tr w14:paraId="27367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216837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4A31DC7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全身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压缩感知技术</w:t>
            </w:r>
          </w:p>
        </w:tc>
        <w:tc>
          <w:tcPr>
            <w:tcW w:w="2011" w:type="pct"/>
            <w:vAlign w:val="center"/>
          </w:tcPr>
          <w:p w14:paraId="008B71B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6A29B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5F781E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2299" w:type="pct"/>
            <w:vAlign w:val="center"/>
          </w:tcPr>
          <w:p w14:paraId="60DC28F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波谱成像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MRS)</w:t>
            </w:r>
          </w:p>
        </w:tc>
        <w:tc>
          <w:tcPr>
            <w:tcW w:w="2011" w:type="pct"/>
            <w:vAlign w:val="center"/>
          </w:tcPr>
          <w:p w14:paraId="2314566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单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体素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和多体素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波谱</w:t>
            </w:r>
          </w:p>
        </w:tc>
      </w:tr>
      <w:tr w14:paraId="01CD48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4B47ACC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.4</w:t>
            </w:r>
          </w:p>
        </w:tc>
        <w:tc>
          <w:tcPr>
            <w:tcW w:w="2299" w:type="pct"/>
            <w:vAlign w:val="center"/>
          </w:tcPr>
          <w:p w14:paraId="749475A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三维多体素波谱成像技术</w:t>
            </w:r>
          </w:p>
        </w:tc>
        <w:tc>
          <w:tcPr>
            <w:tcW w:w="2011" w:type="pct"/>
            <w:vAlign w:val="center"/>
          </w:tcPr>
          <w:p w14:paraId="7A594DD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AEDB5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1CDA575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vAlign w:val="center"/>
          </w:tcPr>
          <w:p w14:paraId="4E1EA36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无接触式生命体征遥感技术</w:t>
            </w:r>
          </w:p>
        </w:tc>
        <w:tc>
          <w:tcPr>
            <w:tcW w:w="2011" w:type="pct"/>
            <w:vAlign w:val="center"/>
          </w:tcPr>
          <w:p w14:paraId="4E6BA0B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具备，联影提供EasySense技术，西门子提供Bio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Matrix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技术，飞利浦提供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V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ital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Eye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技术，其它厂商推出相应技术，应注明技术名称。</w:t>
            </w:r>
          </w:p>
        </w:tc>
      </w:tr>
      <w:tr w14:paraId="231CD1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C358F0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00E8E79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磁化率加权成像技术</w:t>
            </w:r>
          </w:p>
        </w:tc>
        <w:tc>
          <w:tcPr>
            <w:tcW w:w="2011" w:type="pct"/>
            <w:vAlign w:val="center"/>
          </w:tcPr>
          <w:p w14:paraId="18C8C00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具备，支持幅值图、相位图、薄层块MinIP重建等多计算结果显示</w:t>
            </w:r>
          </w:p>
        </w:tc>
      </w:tr>
      <w:tr w14:paraId="047353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0D5681A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7D56904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体部磁敏感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加权成像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2011" w:type="pct"/>
            <w:vAlign w:val="center"/>
          </w:tcPr>
          <w:p w14:paraId="128173D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具备快速对单层面完成采集并成像，获得组织的磁化率对比。</w:t>
            </w:r>
          </w:p>
        </w:tc>
      </w:tr>
      <w:tr w14:paraId="4D02EC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43AAA6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99" w:type="pct"/>
            <w:vAlign w:val="center"/>
          </w:tcPr>
          <w:p w14:paraId="28FFF26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调制翻转角三维容积成像技术</w:t>
            </w:r>
          </w:p>
        </w:tc>
        <w:tc>
          <w:tcPr>
            <w:tcW w:w="2011" w:type="pct"/>
            <w:vAlign w:val="center"/>
          </w:tcPr>
          <w:p w14:paraId="47B2205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8607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4F4087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99" w:type="pct"/>
            <w:vAlign w:val="center"/>
          </w:tcPr>
          <w:p w14:paraId="0509593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螺旋式K空间填充运动伪影校正技术</w:t>
            </w:r>
          </w:p>
        </w:tc>
        <w:tc>
          <w:tcPr>
            <w:tcW w:w="2011" w:type="pct"/>
            <w:vAlign w:val="center"/>
          </w:tcPr>
          <w:p w14:paraId="083345F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91DE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336655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99" w:type="pct"/>
            <w:vAlign w:val="center"/>
          </w:tcPr>
          <w:p w14:paraId="4511E6B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脑灌注成像技术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（P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erfusion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6742E7F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1564A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45107CA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40911259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高级弥散张量成像技术</w:t>
            </w:r>
          </w:p>
        </w:tc>
        <w:tc>
          <w:tcPr>
            <w:tcW w:w="2011" w:type="pct"/>
            <w:vAlign w:val="center"/>
          </w:tcPr>
          <w:p w14:paraId="28B39DF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具备，弥散敏感梯度≥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256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</w:tr>
      <w:tr w14:paraId="001ED8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B48D78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2222E29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脑功能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成像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（B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old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45DAFF9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F9C5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1408636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vAlign w:val="center"/>
          </w:tcPr>
          <w:p w14:paraId="082085A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三维动脉自旋标记成像技术</w:t>
            </w:r>
          </w:p>
        </w:tc>
        <w:tc>
          <w:tcPr>
            <w:tcW w:w="2011" w:type="pct"/>
            <w:vAlign w:val="center"/>
          </w:tcPr>
          <w:p w14:paraId="2FFA00E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567A8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E091B9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0FE84D7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水脂分离成像技术</w:t>
            </w:r>
          </w:p>
        </w:tc>
        <w:tc>
          <w:tcPr>
            <w:tcW w:w="2011" w:type="pct"/>
            <w:vAlign w:val="center"/>
          </w:tcPr>
          <w:p w14:paraId="260FD92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43D6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666FB6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vAlign w:val="center"/>
          </w:tcPr>
          <w:p w14:paraId="6D95E0D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三维屏气胰胆管水成像技术</w:t>
            </w:r>
          </w:p>
        </w:tc>
        <w:tc>
          <w:tcPr>
            <w:tcW w:w="2011" w:type="pct"/>
            <w:vAlign w:val="center"/>
          </w:tcPr>
          <w:p w14:paraId="7975E65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B202F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06747A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vAlign w:val="center"/>
          </w:tcPr>
          <w:p w14:paraId="123C6CE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快速3D T1体部动态增强序列</w:t>
            </w:r>
          </w:p>
        </w:tc>
        <w:tc>
          <w:tcPr>
            <w:tcW w:w="2011" w:type="pct"/>
            <w:vAlign w:val="center"/>
          </w:tcPr>
          <w:p w14:paraId="27D37ED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8AECA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000B7FF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99" w:type="pct"/>
            <w:vAlign w:val="center"/>
          </w:tcPr>
          <w:p w14:paraId="077665B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呼吸导航技术</w:t>
            </w:r>
          </w:p>
        </w:tc>
        <w:tc>
          <w:tcPr>
            <w:tcW w:w="2011" w:type="pct"/>
            <w:vAlign w:val="center"/>
          </w:tcPr>
          <w:p w14:paraId="1D9D223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0964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6718E74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299" w:type="pct"/>
            <w:vAlign w:val="center"/>
          </w:tcPr>
          <w:p w14:paraId="11C0B75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脂肪定量成像技术</w:t>
            </w:r>
          </w:p>
        </w:tc>
        <w:tc>
          <w:tcPr>
            <w:tcW w:w="2011" w:type="pct"/>
            <w:vAlign w:val="center"/>
          </w:tcPr>
          <w:p w14:paraId="02CC4C9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具备，GE应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IDEAL-IQ，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西门子提供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LiverLab，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飞利浦应提供mDIXON-Quant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，联影提供FACT，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其他厂商推出相应技术，应注明技术名称。</w:t>
            </w:r>
          </w:p>
        </w:tc>
      </w:tr>
      <w:tr w14:paraId="677089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3D7817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299" w:type="pct"/>
            <w:vAlign w:val="center"/>
          </w:tcPr>
          <w:p w14:paraId="4513FB1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高级非增强血管成像技术（N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CE MRA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11" w:type="pct"/>
            <w:vAlign w:val="center"/>
          </w:tcPr>
          <w:p w14:paraId="2FBAC31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6949BE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8E6845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99" w:type="pct"/>
            <w:vAlign w:val="center"/>
          </w:tcPr>
          <w:p w14:paraId="0D44810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自由呼吸三维成像技术</w:t>
            </w:r>
          </w:p>
        </w:tc>
        <w:tc>
          <w:tcPr>
            <w:tcW w:w="2011" w:type="pct"/>
            <w:vAlign w:val="center"/>
          </w:tcPr>
          <w:p w14:paraId="1B14C6A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4FA69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6AF62B6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5E694CC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多梯度合并关节软骨成像技术</w:t>
            </w:r>
          </w:p>
        </w:tc>
        <w:tc>
          <w:tcPr>
            <w:tcW w:w="2011" w:type="pct"/>
            <w:vAlign w:val="center"/>
          </w:tcPr>
          <w:p w14:paraId="3B660D7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C9C34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45CAE6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6C794F1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参数定量成像与在线参数定量处理技术</w:t>
            </w:r>
          </w:p>
        </w:tc>
        <w:tc>
          <w:tcPr>
            <w:tcW w:w="2011" w:type="pct"/>
            <w:vAlign w:val="center"/>
          </w:tcPr>
          <w:p w14:paraId="224AFE2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78D2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034EB1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299" w:type="pct"/>
            <w:vAlign w:val="center"/>
          </w:tcPr>
          <w:p w14:paraId="28FD88B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去金属伪影成像技术</w:t>
            </w:r>
          </w:p>
        </w:tc>
        <w:tc>
          <w:tcPr>
            <w:tcW w:w="2011" w:type="pct"/>
            <w:vAlign w:val="center"/>
          </w:tcPr>
          <w:p w14:paraId="21994FF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D00D3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9C0961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9.24</w:t>
            </w:r>
          </w:p>
        </w:tc>
        <w:tc>
          <w:tcPr>
            <w:tcW w:w="2299" w:type="pct"/>
            <w:vAlign w:val="center"/>
          </w:tcPr>
          <w:p w14:paraId="1C43135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二维加速成像技术</w:t>
            </w:r>
          </w:p>
        </w:tc>
        <w:tc>
          <w:tcPr>
            <w:tcW w:w="2011" w:type="pct"/>
            <w:vAlign w:val="center"/>
          </w:tcPr>
          <w:p w14:paraId="368D952E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241F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0B87B0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9.25</w:t>
            </w:r>
          </w:p>
        </w:tc>
        <w:tc>
          <w:tcPr>
            <w:tcW w:w="2299" w:type="pct"/>
            <w:vAlign w:val="center"/>
          </w:tcPr>
          <w:p w14:paraId="2E46689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小视野弥散成像技术</w:t>
            </w:r>
          </w:p>
        </w:tc>
        <w:tc>
          <w:tcPr>
            <w:tcW w:w="2011" w:type="pct"/>
            <w:vAlign w:val="center"/>
          </w:tcPr>
          <w:p w14:paraId="2CD0CEF5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西门子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提供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Z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oo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Mit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EPI，GE提供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FOUCS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，飞利浦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提供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Z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oom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DWI，联影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提供M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i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croView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其他厂商推出相应技术，应注明技术名称。</w:t>
            </w:r>
          </w:p>
        </w:tc>
      </w:tr>
      <w:tr w14:paraId="532B6A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EFCC00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9.26</w:t>
            </w:r>
          </w:p>
        </w:tc>
        <w:tc>
          <w:tcPr>
            <w:tcW w:w="2299" w:type="pct"/>
            <w:vAlign w:val="center"/>
          </w:tcPr>
          <w:p w14:paraId="18299B8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“类PET”全身弥散加权成像技术</w:t>
            </w:r>
          </w:p>
        </w:tc>
        <w:tc>
          <w:tcPr>
            <w:tcW w:w="2011" w:type="pct"/>
            <w:vAlign w:val="center"/>
          </w:tcPr>
          <w:p w14:paraId="009FAAC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EA1C8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0FD9690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9.27</w:t>
            </w:r>
          </w:p>
        </w:tc>
        <w:tc>
          <w:tcPr>
            <w:tcW w:w="2299" w:type="pct"/>
            <w:vAlign w:val="center"/>
          </w:tcPr>
          <w:p w14:paraId="560305C0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自动在线拼接</w:t>
            </w:r>
          </w:p>
        </w:tc>
        <w:tc>
          <w:tcPr>
            <w:tcW w:w="2011" w:type="pct"/>
            <w:vAlign w:val="center"/>
          </w:tcPr>
          <w:p w14:paraId="0DCB7D2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8839A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8F7AA0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9.28</w:t>
            </w:r>
          </w:p>
        </w:tc>
        <w:tc>
          <w:tcPr>
            <w:tcW w:w="2299" w:type="pct"/>
            <w:vAlign w:val="center"/>
          </w:tcPr>
          <w:p w14:paraId="6DF71AB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前列腺波谱成像技术</w:t>
            </w:r>
          </w:p>
        </w:tc>
        <w:tc>
          <w:tcPr>
            <w:tcW w:w="2011" w:type="pct"/>
            <w:vAlign w:val="center"/>
          </w:tcPr>
          <w:p w14:paraId="7F4EA1C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C7D7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4875A05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299" w:type="pct"/>
            <w:vAlign w:val="center"/>
          </w:tcPr>
          <w:p w14:paraId="312D7BE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“零”变形弥散成像技术</w:t>
            </w:r>
          </w:p>
        </w:tc>
        <w:tc>
          <w:tcPr>
            <w:tcW w:w="2011" w:type="pct"/>
            <w:vAlign w:val="center"/>
          </w:tcPr>
          <w:p w14:paraId="6863AFA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20B7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3068239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.30</w:t>
            </w:r>
          </w:p>
        </w:tc>
        <w:tc>
          <w:tcPr>
            <w:tcW w:w="2299" w:type="pct"/>
            <w:vAlign w:val="center"/>
          </w:tcPr>
          <w:p w14:paraId="08A8157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“静音”扫描</w:t>
            </w:r>
          </w:p>
        </w:tc>
        <w:tc>
          <w:tcPr>
            <w:tcW w:w="2011" w:type="pct"/>
            <w:vAlign w:val="center"/>
          </w:tcPr>
          <w:p w14:paraId="1482B22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5CB84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F281A7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6B0C78FA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智能定位技术</w:t>
            </w:r>
          </w:p>
        </w:tc>
        <w:tc>
          <w:tcPr>
            <w:tcW w:w="2011" w:type="pct"/>
            <w:vAlign w:val="center"/>
          </w:tcPr>
          <w:p w14:paraId="7721BB99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</w:tc>
      </w:tr>
      <w:tr w14:paraId="77574B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3693D50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vAlign w:val="center"/>
          </w:tcPr>
          <w:p w14:paraId="47256F4B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头部智能定位</w:t>
            </w:r>
          </w:p>
        </w:tc>
        <w:tc>
          <w:tcPr>
            <w:tcW w:w="2011" w:type="pct"/>
            <w:vAlign w:val="center"/>
          </w:tcPr>
          <w:p w14:paraId="602A447B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具备，无需激光定位，一键进床</w:t>
            </w:r>
          </w:p>
        </w:tc>
      </w:tr>
      <w:tr w14:paraId="464833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5D0450D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vAlign w:val="center"/>
          </w:tcPr>
          <w:p w14:paraId="4581ABA6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脊柱智能定位</w:t>
            </w:r>
          </w:p>
        </w:tc>
        <w:tc>
          <w:tcPr>
            <w:tcW w:w="2011" w:type="pct"/>
            <w:vAlign w:val="center"/>
          </w:tcPr>
          <w:p w14:paraId="56F042FB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5F8790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0E5E50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vAlign w:val="center"/>
          </w:tcPr>
          <w:p w14:paraId="0EF282C5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膝关节智能定位</w:t>
            </w:r>
          </w:p>
        </w:tc>
        <w:tc>
          <w:tcPr>
            <w:tcW w:w="2011" w:type="pct"/>
            <w:vAlign w:val="center"/>
          </w:tcPr>
          <w:p w14:paraId="5F373F86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3E1B8E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47FB2C7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vAlign w:val="center"/>
          </w:tcPr>
          <w:p w14:paraId="516E773F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智能规划</w:t>
            </w:r>
          </w:p>
        </w:tc>
        <w:tc>
          <w:tcPr>
            <w:tcW w:w="2011" w:type="pct"/>
            <w:vAlign w:val="center"/>
          </w:tcPr>
          <w:p w14:paraId="4F80876A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具备，一键完成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整体床位规划和整体扫描范围定位</w:t>
            </w:r>
          </w:p>
        </w:tc>
      </w:tr>
      <w:tr w14:paraId="581B4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768B75F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9.3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9493FB3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心脏智能扫描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3AD06D28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具备，无需手动定位，自动化计算“短轴”、“两腔”、“三腔”、“四腔”等6个标准平面，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实现心脏一键式定位</w:t>
            </w:r>
          </w:p>
        </w:tc>
      </w:tr>
      <w:tr w14:paraId="74C8E1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345DB77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9.32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A1A71B5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全新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磁敏感加权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成像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4FFCA8C7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具备高通滤波的相位图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，且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可以出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一次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成像多个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连续TE回波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的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动画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图</w:t>
            </w:r>
          </w:p>
        </w:tc>
      </w:tr>
      <w:tr w14:paraId="505DF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1F1A9A6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9.33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18E8A83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SWI黑血磁化率加权成像技术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388360B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70A19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2F7D0226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BA45136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时空并行采集技术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05E912B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具备，提供T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wist-VIBE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、D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ISCO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tFAST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、4D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Thrive等类似技术</w:t>
            </w:r>
          </w:p>
        </w:tc>
      </w:tr>
      <w:tr w14:paraId="44119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50D9770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EC30B4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虚拟弥散加权成像功能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51FF3E14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EC6AA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58D1506F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5D52FDF">
            <w:pPr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DCE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动态增强采集技术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39507761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6BEB1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2E59D724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9.37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5416208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高级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心脏成像技术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59121BB0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41090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4B63E6D7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9.38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F7AC447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动态增强血管成像技术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64B1039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9BB0F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22901F7B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9.40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4BA8621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流动定量技术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3764B831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14A6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5045F85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9.4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F85FD8D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心脏标记技术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47EBEF4C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76228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1246A42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9.4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E337699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超短T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扫描技术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192DD1A7">
            <w:pPr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FBA7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4017CD21">
            <w:pPr>
              <w:jc w:val="center"/>
              <w:rPr>
                <w:rFonts w:ascii="微软雅黑" w:hAnsi="微软雅黑" w:eastAsia="微软雅黑"/>
                <w:b/>
                <w:bCs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0"/>
                <w:szCs w:val="20"/>
              </w:rPr>
              <w:t>十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3BDC93E">
            <w:pP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独立原厂高级影像后处理工作站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3965176A">
            <w:pP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提供原厂最新最高版本后处理工作站，不得</w:t>
            </w: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采用第三方工作站产品。</w:t>
            </w:r>
          </w:p>
        </w:tc>
      </w:tr>
      <w:tr w14:paraId="357635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5B125A47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81DBB87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图像拼接高级后处理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17414225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785BE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47BA9DD6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96300EE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动态分析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400661CC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6B114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536E89D7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4DBA2D6A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A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DC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定量高级后处理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2F69F8DB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3A3A50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4CCE98A3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6DB1F6A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脑灌注高级后处理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2C572DAA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22D39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0F932EDC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96B9801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弥散张量成像高级后处理及纤维束追踪技术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79F3DC53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0ACCEE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4CB4EF3D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96DBEBC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脑功能分析（B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OLD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）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54838A2D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1F1A6E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095A59E1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674384D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波谱高级后处理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72DD4B64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具备，单体素 &amp;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多体素</w:t>
            </w:r>
          </w:p>
        </w:tc>
      </w:tr>
      <w:tr w14:paraId="2A6834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68A4FB80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.8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2DCE3FD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参数定量高级后处理（T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1&amp;T2&amp;T2*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）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1476656D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057B16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7965422F">
            <w:pPr>
              <w:jc w:val="center"/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Arial"/>
                <w:sz w:val="20"/>
                <w:szCs w:val="20"/>
              </w:rPr>
              <w:t>0</w:t>
            </w: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.9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C498A42">
            <w:pPr>
              <w:rPr>
                <w:rFonts w:ascii="微软雅黑" w:hAnsi="微软雅黑" w:eastAsia="微软雅黑" w:cs="Arial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Arial"/>
                <w:sz w:val="20"/>
                <w:szCs w:val="20"/>
              </w:rPr>
              <w:t>图像融合高级后处理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786411F2"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具备</w:t>
            </w:r>
          </w:p>
        </w:tc>
      </w:tr>
      <w:tr w14:paraId="5A92B9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5D754A0E">
            <w:pPr>
              <w:jc w:val="center"/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10.1</w:t>
            </w: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21B5DF1">
            <w:pPr>
              <w:rPr>
                <w:rFonts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全新磁敏感高级后处理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6AE8C15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6CF4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01F54503">
            <w:pPr>
              <w:jc w:val="center"/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56F1BC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血管分析高级后处理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729C8F5F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0DA96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71D96823">
            <w:pPr>
              <w:jc w:val="center"/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90029C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心功能</w:t>
            </w: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分析高级后处理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3DA2214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955D7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shd w:val="clear" w:color="auto" w:fill="auto"/>
            <w:vAlign w:val="center"/>
          </w:tcPr>
          <w:p w14:paraId="3AE8C4F9">
            <w:pPr>
              <w:jc w:val="center"/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E8E51F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心流量分析</w:t>
            </w:r>
          </w:p>
        </w:tc>
        <w:tc>
          <w:tcPr>
            <w:tcW w:w="2011" w:type="pct"/>
            <w:shd w:val="clear" w:color="auto" w:fill="auto"/>
            <w:vAlign w:val="center"/>
          </w:tcPr>
          <w:p w14:paraId="4279FB3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0F12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67DD6207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十一、</w:t>
            </w:r>
          </w:p>
        </w:tc>
        <w:tc>
          <w:tcPr>
            <w:tcW w:w="2299" w:type="pct"/>
            <w:vAlign w:val="center"/>
          </w:tcPr>
          <w:p w14:paraId="2164C826">
            <w:pPr>
              <w:tabs>
                <w:tab w:val="left" w:pos="1620"/>
              </w:tabs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病人检查环境</w:t>
            </w:r>
          </w:p>
        </w:tc>
        <w:tc>
          <w:tcPr>
            <w:tcW w:w="2011" w:type="pct"/>
            <w:vAlign w:val="center"/>
          </w:tcPr>
          <w:p w14:paraId="7A3DF131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1839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DFF50E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99" w:type="pct"/>
          </w:tcPr>
          <w:p w14:paraId="02E6FFA6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双向病人通话系统</w:t>
            </w:r>
          </w:p>
        </w:tc>
        <w:tc>
          <w:tcPr>
            <w:tcW w:w="2011" w:type="pct"/>
          </w:tcPr>
          <w:p w14:paraId="56101FDE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2ED9F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0EA19B1E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99" w:type="pct"/>
          </w:tcPr>
          <w:p w14:paraId="15DA92C5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提供防磁耳机</w:t>
            </w:r>
          </w:p>
        </w:tc>
        <w:tc>
          <w:tcPr>
            <w:tcW w:w="2011" w:type="pct"/>
          </w:tcPr>
          <w:p w14:paraId="2F564457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内置双向沟通装置,能进行通话指示和音乐播放;可减噪,降低病人不安</w:t>
            </w:r>
          </w:p>
        </w:tc>
      </w:tr>
      <w:tr w14:paraId="249CF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615A66C0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99" w:type="pct"/>
          </w:tcPr>
          <w:p w14:paraId="60C813BA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磁体内可调试病人通风系统</w:t>
            </w:r>
          </w:p>
        </w:tc>
        <w:tc>
          <w:tcPr>
            <w:tcW w:w="2011" w:type="pct"/>
          </w:tcPr>
          <w:p w14:paraId="38416949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8BE99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486611E5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99" w:type="pct"/>
          </w:tcPr>
          <w:p w14:paraId="5195E2AB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可调试磁孔内病人照明系统</w:t>
            </w:r>
          </w:p>
        </w:tc>
        <w:tc>
          <w:tcPr>
            <w:tcW w:w="2011" w:type="pct"/>
          </w:tcPr>
          <w:p w14:paraId="7EA4F6DE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14B81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vAlign w:val="center"/>
          </w:tcPr>
          <w:p w14:paraId="07895842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99" w:type="pct"/>
          </w:tcPr>
          <w:p w14:paraId="3F0CCD21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磁体内病人双向通话麦克风及扩音器系统</w:t>
            </w:r>
          </w:p>
        </w:tc>
        <w:tc>
          <w:tcPr>
            <w:tcW w:w="2011" w:type="pct"/>
          </w:tcPr>
          <w:p w14:paraId="710DE092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0C298A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vAlign w:val="center"/>
          </w:tcPr>
          <w:p w14:paraId="6EBD2F83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11.6</w:t>
            </w:r>
          </w:p>
        </w:tc>
        <w:tc>
          <w:tcPr>
            <w:tcW w:w="2299" w:type="pct"/>
          </w:tcPr>
          <w:p w14:paraId="2C549FD8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检查床最大承重</w:t>
            </w:r>
          </w:p>
        </w:tc>
        <w:tc>
          <w:tcPr>
            <w:tcW w:w="2011" w:type="pct"/>
          </w:tcPr>
          <w:p w14:paraId="0617162F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≥250KG</w:t>
            </w:r>
          </w:p>
        </w:tc>
      </w:tr>
      <w:tr w14:paraId="21BDDD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vAlign w:val="center"/>
          </w:tcPr>
          <w:p w14:paraId="5BA82151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11.7</w:t>
            </w:r>
          </w:p>
        </w:tc>
        <w:tc>
          <w:tcPr>
            <w:tcW w:w="2299" w:type="pct"/>
          </w:tcPr>
          <w:p w14:paraId="39C4C2DA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检查床最低位置 </w:t>
            </w:r>
          </w:p>
        </w:tc>
        <w:tc>
          <w:tcPr>
            <w:tcW w:w="2011" w:type="pct"/>
          </w:tcPr>
          <w:p w14:paraId="4DED2B66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≤52cm</w:t>
            </w:r>
          </w:p>
        </w:tc>
      </w:tr>
      <w:tr w14:paraId="34E28A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vAlign w:val="center"/>
          </w:tcPr>
          <w:p w14:paraId="3CB4488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11.8</w:t>
            </w:r>
          </w:p>
        </w:tc>
        <w:tc>
          <w:tcPr>
            <w:tcW w:w="2299" w:type="pct"/>
          </w:tcPr>
          <w:p w14:paraId="74F4EFDE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扫描床水平进床最大速度</w:t>
            </w:r>
          </w:p>
        </w:tc>
        <w:tc>
          <w:tcPr>
            <w:tcW w:w="2011" w:type="pct"/>
          </w:tcPr>
          <w:p w14:paraId="08B48FAE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≥20cm/s</w:t>
            </w:r>
          </w:p>
        </w:tc>
      </w:tr>
      <w:tr w14:paraId="2CA1E5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2D656F5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11.9</w:t>
            </w:r>
          </w:p>
        </w:tc>
        <w:tc>
          <w:tcPr>
            <w:tcW w:w="2299" w:type="pct"/>
          </w:tcPr>
          <w:p w14:paraId="43E43296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病人监视系统</w:t>
            </w:r>
          </w:p>
        </w:tc>
        <w:tc>
          <w:tcPr>
            <w:tcW w:w="2011" w:type="pct"/>
          </w:tcPr>
          <w:p w14:paraId="5B2747AB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319D94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531C15E2">
            <w:pPr>
              <w:jc w:val="center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/>
                <w:sz w:val="20"/>
                <w:szCs w:val="20"/>
              </w:rPr>
              <w:t>11.10</w:t>
            </w:r>
          </w:p>
        </w:tc>
        <w:tc>
          <w:tcPr>
            <w:tcW w:w="2299" w:type="pct"/>
          </w:tcPr>
          <w:p w14:paraId="0EA45A6B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磁体外壳上方集成彩色显示屏</w:t>
            </w:r>
          </w:p>
        </w:tc>
        <w:tc>
          <w:tcPr>
            <w:tcW w:w="2011" w:type="pct"/>
          </w:tcPr>
          <w:p w14:paraId="0384AF1C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具备，可显示扫描相关信息以及患者舒适度调节等信息</w:t>
            </w:r>
          </w:p>
        </w:tc>
      </w:tr>
      <w:tr w14:paraId="5EC86B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10BE833A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11.11</w:t>
            </w:r>
          </w:p>
        </w:tc>
        <w:tc>
          <w:tcPr>
            <w:tcW w:w="2299" w:type="pct"/>
          </w:tcPr>
          <w:p w14:paraId="2AF60556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磁体旁直接启动扫描功能</w:t>
            </w:r>
          </w:p>
        </w:tc>
        <w:tc>
          <w:tcPr>
            <w:tcW w:w="2011" w:type="pct"/>
          </w:tcPr>
          <w:p w14:paraId="6473E336">
            <w:pPr>
              <w:spacing w:line="276" w:lineRule="auto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 w14:paraId="4C2E24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89" w:type="pct"/>
            <w:vAlign w:val="center"/>
          </w:tcPr>
          <w:p w14:paraId="77F898EC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11.12</w:t>
            </w:r>
          </w:p>
        </w:tc>
        <w:tc>
          <w:tcPr>
            <w:tcW w:w="2299" w:type="pct"/>
          </w:tcPr>
          <w:p w14:paraId="693D50F2"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脚踏开关（在手推进行造影剂注射时，如灌注或动态增强扫描，可以在推注射器的同时用脚踏开关启动扫描。）</w:t>
            </w:r>
          </w:p>
        </w:tc>
        <w:tc>
          <w:tcPr>
            <w:tcW w:w="2011" w:type="pct"/>
          </w:tcPr>
          <w:p w14:paraId="5E71CC5A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  <w:p w14:paraId="530A7A32">
            <w:pP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D6C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50899">
            <w:pPr>
              <w:jc w:val="center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十二、</w:t>
            </w:r>
          </w:p>
        </w:tc>
        <w:tc>
          <w:tcPr>
            <w:tcW w:w="2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7D7FD">
            <w:pPr>
              <w:jc w:val="left"/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其它</w:t>
            </w:r>
            <w:r>
              <w:rPr>
                <w:rFonts w:ascii="微软雅黑" w:hAnsi="微软雅黑" w:eastAsia="微软雅黑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CCCF88">
            <w:pPr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7429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D36A3">
            <w:pPr>
              <w:ind w:left="0" w:leftChars="0" w:firstLine="0" w:firstLineChars="0"/>
              <w:jc w:val="center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  <w:t>12.1</w:t>
            </w:r>
          </w:p>
        </w:tc>
        <w:tc>
          <w:tcPr>
            <w:tcW w:w="2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FFED">
            <w:pPr>
              <w:ind w:left="0" w:leftChars="0" w:firstLine="0" w:firstLineChars="0"/>
              <w:jc w:val="left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  <w:t>原厂线圈整理柜</w:t>
            </w:r>
          </w:p>
          <w:p w14:paraId="38D91A6B">
            <w:pPr>
              <w:ind w:left="0" w:leftChars="0" w:firstLine="0" w:firstLineChars="0"/>
              <w:jc w:val="left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  <w:t>具备，原厂防磁线圈柜</w:t>
            </w:r>
          </w:p>
          <w:p w14:paraId="27F798EA">
            <w:pPr>
              <w:ind w:left="0" w:leftChars="0" w:firstLine="0" w:firstLineChars="0"/>
              <w:jc w:val="left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</w:p>
          <w:p w14:paraId="49AFDBF7">
            <w:pPr>
              <w:ind w:left="0" w:leftChars="0" w:firstLine="0" w:firstLineChars="0"/>
              <w:jc w:val="left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76217E">
            <w:pPr>
              <w:ind w:left="0" w:leftChars="0" w:firstLine="0" w:firstLineChars="0"/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C03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68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A986">
            <w:pPr>
              <w:ind w:left="0" w:leftChars="0" w:firstLine="0" w:firstLineChars="0"/>
              <w:jc w:val="center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  <w:t>12.2</w:t>
            </w:r>
          </w:p>
          <w:p w14:paraId="0E38148B">
            <w:pPr>
              <w:ind w:left="0" w:leftChars="0" w:firstLine="0" w:firstLineChars="0"/>
              <w:jc w:val="center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</w:p>
          <w:p w14:paraId="07453CA3">
            <w:pPr>
              <w:ind w:left="0" w:leftChars="0" w:firstLine="0" w:firstLineChars="0"/>
              <w:jc w:val="center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C062">
            <w:pPr>
              <w:ind w:left="0" w:leftChars="0" w:firstLine="0" w:firstLineChars="0"/>
              <w:jc w:val="left"/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  <w:r>
              <w:rPr>
                <w:rFonts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  <w:woUserID w:val="1"/>
              </w:rPr>
              <w:t>磁共振专用高压注射器</w:t>
            </w:r>
          </w:p>
          <w:p w14:paraId="6AA7C8AF">
            <w:pPr>
              <w:ind w:left="0" w:leftChars="0" w:firstLine="0" w:firstLineChars="0"/>
              <w:jc w:val="left"/>
              <w:rPr>
                <w:rFonts w:hint="default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E857C9">
            <w:pPr>
              <w:ind w:left="0" w:leftChars="0" w:firstLine="0" w:firstLineChars="0"/>
              <w:rPr>
                <w:rFonts w:hint="eastAsia" w:ascii="微软雅黑" w:hAnsi="微软雅黑" w:eastAsia="微软雅黑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87796FB">
      <w:pPr>
        <w:rPr>
          <w:rFonts w:ascii="微软雅黑" w:hAnsi="微软雅黑" w:eastAsia="微软雅黑"/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F1A90"/>
    <w:multiLevelType w:val="multilevel"/>
    <w:tmpl w:val="620F1A90"/>
    <w:lvl w:ilvl="0" w:tentative="0">
      <w:start w:val="1"/>
      <w:numFmt w:val="chineseCountingThousand"/>
      <w:suff w:val="nothing"/>
      <w:lvlText w:val="%1、"/>
      <w:lvlJc w:val="center"/>
      <w:pPr>
        <w:ind w:left="0" w:firstLine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E0E3FB5"/>
    <w:multiLevelType w:val="multilevel"/>
    <w:tmpl w:val="7E0E3FB5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2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MGJlMGM5ZWViMGZjNGEwYmY2Y2MzYjYxZGE0ODAifQ=="/>
  </w:docVars>
  <w:rsids>
    <w:rsidRoot w:val="00884AA7"/>
    <w:rsid w:val="000004DE"/>
    <w:rsid w:val="00003A13"/>
    <w:rsid w:val="00005526"/>
    <w:rsid w:val="00006C3F"/>
    <w:rsid w:val="00017A9C"/>
    <w:rsid w:val="00020806"/>
    <w:rsid w:val="000227C8"/>
    <w:rsid w:val="0003039C"/>
    <w:rsid w:val="000318C1"/>
    <w:rsid w:val="00031A6A"/>
    <w:rsid w:val="000337EC"/>
    <w:rsid w:val="00037219"/>
    <w:rsid w:val="000373B9"/>
    <w:rsid w:val="00037E6A"/>
    <w:rsid w:val="00047534"/>
    <w:rsid w:val="00061DE9"/>
    <w:rsid w:val="0006209F"/>
    <w:rsid w:val="00063ECE"/>
    <w:rsid w:val="00070E22"/>
    <w:rsid w:val="00074D50"/>
    <w:rsid w:val="00082B4F"/>
    <w:rsid w:val="000846D7"/>
    <w:rsid w:val="00084BB3"/>
    <w:rsid w:val="0008542C"/>
    <w:rsid w:val="00097F24"/>
    <w:rsid w:val="000A16B7"/>
    <w:rsid w:val="000A3CDA"/>
    <w:rsid w:val="000A6018"/>
    <w:rsid w:val="000A686F"/>
    <w:rsid w:val="000A6BD9"/>
    <w:rsid w:val="000B3D40"/>
    <w:rsid w:val="000B6DB4"/>
    <w:rsid w:val="000C079E"/>
    <w:rsid w:val="000D1043"/>
    <w:rsid w:val="000D2AEC"/>
    <w:rsid w:val="000D2E36"/>
    <w:rsid w:val="000D30F8"/>
    <w:rsid w:val="000D64F0"/>
    <w:rsid w:val="000E0DF0"/>
    <w:rsid w:val="000F19C5"/>
    <w:rsid w:val="000F1F83"/>
    <w:rsid w:val="000F3FF0"/>
    <w:rsid w:val="000F4320"/>
    <w:rsid w:val="000F7F02"/>
    <w:rsid w:val="00101CF3"/>
    <w:rsid w:val="001050C4"/>
    <w:rsid w:val="00106D2E"/>
    <w:rsid w:val="00111907"/>
    <w:rsid w:val="00114E8A"/>
    <w:rsid w:val="00117C00"/>
    <w:rsid w:val="00120541"/>
    <w:rsid w:val="00122FD2"/>
    <w:rsid w:val="00125F89"/>
    <w:rsid w:val="001266F7"/>
    <w:rsid w:val="00131154"/>
    <w:rsid w:val="001349B0"/>
    <w:rsid w:val="00135295"/>
    <w:rsid w:val="00136C84"/>
    <w:rsid w:val="00137A96"/>
    <w:rsid w:val="00137C89"/>
    <w:rsid w:val="00137F57"/>
    <w:rsid w:val="0014102D"/>
    <w:rsid w:val="001425EA"/>
    <w:rsid w:val="00143E00"/>
    <w:rsid w:val="00147065"/>
    <w:rsid w:val="00154C9A"/>
    <w:rsid w:val="00160180"/>
    <w:rsid w:val="001618CE"/>
    <w:rsid w:val="00165639"/>
    <w:rsid w:val="00165F83"/>
    <w:rsid w:val="0017164C"/>
    <w:rsid w:val="0017428A"/>
    <w:rsid w:val="001744FF"/>
    <w:rsid w:val="00175C4C"/>
    <w:rsid w:val="00180590"/>
    <w:rsid w:val="0018080A"/>
    <w:rsid w:val="00182D17"/>
    <w:rsid w:val="00183B33"/>
    <w:rsid w:val="00183C4E"/>
    <w:rsid w:val="00184F49"/>
    <w:rsid w:val="001864E1"/>
    <w:rsid w:val="001929E1"/>
    <w:rsid w:val="00192DEC"/>
    <w:rsid w:val="00194EFC"/>
    <w:rsid w:val="00195420"/>
    <w:rsid w:val="00196498"/>
    <w:rsid w:val="00196F69"/>
    <w:rsid w:val="0019793B"/>
    <w:rsid w:val="001A0060"/>
    <w:rsid w:val="001A0422"/>
    <w:rsid w:val="001A1631"/>
    <w:rsid w:val="001B48CB"/>
    <w:rsid w:val="001C251B"/>
    <w:rsid w:val="001C29DE"/>
    <w:rsid w:val="001C7C82"/>
    <w:rsid w:val="001D30C9"/>
    <w:rsid w:val="001D661D"/>
    <w:rsid w:val="001E120D"/>
    <w:rsid w:val="001E2054"/>
    <w:rsid w:val="001E2C77"/>
    <w:rsid w:val="001E4D53"/>
    <w:rsid w:val="001E599D"/>
    <w:rsid w:val="001E7F2A"/>
    <w:rsid w:val="001F2A4C"/>
    <w:rsid w:val="002008D0"/>
    <w:rsid w:val="00206F13"/>
    <w:rsid w:val="00214568"/>
    <w:rsid w:val="002149AF"/>
    <w:rsid w:val="00215F4C"/>
    <w:rsid w:val="00217257"/>
    <w:rsid w:val="00224E18"/>
    <w:rsid w:val="002270BA"/>
    <w:rsid w:val="00231AB5"/>
    <w:rsid w:val="00234B7A"/>
    <w:rsid w:val="002400F0"/>
    <w:rsid w:val="00242C4B"/>
    <w:rsid w:val="0024501A"/>
    <w:rsid w:val="00247389"/>
    <w:rsid w:val="00250EA0"/>
    <w:rsid w:val="0025269C"/>
    <w:rsid w:val="00255AAC"/>
    <w:rsid w:val="00255BEB"/>
    <w:rsid w:val="00263F65"/>
    <w:rsid w:val="00264AE2"/>
    <w:rsid w:val="002652A0"/>
    <w:rsid w:val="002657AC"/>
    <w:rsid w:val="00266D4B"/>
    <w:rsid w:val="00271973"/>
    <w:rsid w:val="00277B28"/>
    <w:rsid w:val="00280222"/>
    <w:rsid w:val="00280A07"/>
    <w:rsid w:val="0028304A"/>
    <w:rsid w:val="002832A7"/>
    <w:rsid w:val="00286CFF"/>
    <w:rsid w:val="00286DD8"/>
    <w:rsid w:val="00290718"/>
    <w:rsid w:val="00293F68"/>
    <w:rsid w:val="0029521D"/>
    <w:rsid w:val="0029609C"/>
    <w:rsid w:val="002A0045"/>
    <w:rsid w:val="002A1716"/>
    <w:rsid w:val="002A2187"/>
    <w:rsid w:val="002A2A7F"/>
    <w:rsid w:val="002A512B"/>
    <w:rsid w:val="002A6E5C"/>
    <w:rsid w:val="002B5B06"/>
    <w:rsid w:val="002C1164"/>
    <w:rsid w:val="002C15BF"/>
    <w:rsid w:val="002C5AF7"/>
    <w:rsid w:val="002D0CFB"/>
    <w:rsid w:val="002D6263"/>
    <w:rsid w:val="002E0EC6"/>
    <w:rsid w:val="002E24C8"/>
    <w:rsid w:val="002E4DE0"/>
    <w:rsid w:val="002F08FE"/>
    <w:rsid w:val="002F0F21"/>
    <w:rsid w:val="002F156A"/>
    <w:rsid w:val="002F2919"/>
    <w:rsid w:val="002F4D2A"/>
    <w:rsid w:val="002F6AD5"/>
    <w:rsid w:val="002F7854"/>
    <w:rsid w:val="00301497"/>
    <w:rsid w:val="003028AF"/>
    <w:rsid w:val="003063B5"/>
    <w:rsid w:val="003150D0"/>
    <w:rsid w:val="00322471"/>
    <w:rsid w:val="00322AE1"/>
    <w:rsid w:val="00325240"/>
    <w:rsid w:val="003256B9"/>
    <w:rsid w:val="003270AD"/>
    <w:rsid w:val="0033280E"/>
    <w:rsid w:val="00335EBE"/>
    <w:rsid w:val="00337035"/>
    <w:rsid w:val="0033767D"/>
    <w:rsid w:val="003401E5"/>
    <w:rsid w:val="003410DD"/>
    <w:rsid w:val="00341616"/>
    <w:rsid w:val="00342105"/>
    <w:rsid w:val="0035105D"/>
    <w:rsid w:val="00351FF9"/>
    <w:rsid w:val="003528B2"/>
    <w:rsid w:val="00357E5B"/>
    <w:rsid w:val="00362F8C"/>
    <w:rsid w:val="00363BB7"/>
    <w:rsid w:val="003668BC"/>
    <w:rsid w:val="00367974"/>
    <w:rsid w:val="00370A51"/>
    <w:rsid w:val="0037335A"/>
    <w:rsid w:val="00373B64"/>
    <w:rsid w:val="00374910"/>
    <w:rsid w:val="0037756D"/>
    <w:rsid w:val="00377D5B"/>
    <w:rsid w:val="00377DCB"/>
    <w:rsid w:val="00377FF0"/>
    <w:rsid w:val="003868A7"/>
    <w:rsid w:val="00387E83"/>
    <w:rsid w:val="003937CB"/>
    <w:rsid w:val="00393A4C"/>
    <w:rsid w:val="003A057F"/>
    <w:rsid w:val="003A0A4D"/>
    <w:rsid w:val="003A35FF"/>
    <w:rsid w:val="003B1942"/>
    <w:rsid w:val="003B4DC9"/>
    <w:rsid w:val="003C450F"/>
    <w:rsid w:val="003C56D1"/>
    <w:rsid w:val="003C6694"/>
    <w:rsid w:val="003C70A3"/>
    <w:rsid w:val="003D245F"/>
    <w:rsid w:val="003D3A10"/>
    <w:rsid w:val="003D5DE9"/>
    <w:rsid w:val="003D60C1"/>
    <w:rsid w:val="003D795C"/>
    <w:rsid w:val="003E0216"/>
    <w:rsid w:val="003E490F"/>
    <w:rsid w:val="003F517F"/>
    <w:rsid w:val="0040212F"/>
    <w:rsid w:val="00402A14"/>
    <w:rsid w:val="004115EC"/>
    <w:rsid w:val="00416173"/>
    <w:rsid w:val="00420033"/>
    <w:rsid w:val="00421E29"/>
    <w:rsid w:val="00422A12"/>
    <w:rsid w:val="00423552"/>
    <w:rsid w:val="004268CB"/>
    <w:rsid w:val="00432C78"/>
    <w:rsid w:val="0043387B"/>
    <w:rsid w:val="004448ED"/>
    <w:rsid w:val="00444E0F"/>
    <w:rsid w:val="00444EDD"/>
    <w:rsid w:val="00450B39"/>
    <w:rsid w:val="004515B1"/>
    <w:rsid w:val="00461FA2"/>
    <w:rsid w:val="00462B8B"/>
    <w:rsid w:val="00474CDC"/>
    <w:rsid w:val="00475237"/>
    <w:rsid w:val="004757E1"/>
    <w:rsid w:val="00487386"/>
    <w:rsid w:val="00494933"/>
    <w:rsid w:val="00495B70"/>
    <w:rsid w:val="004969EA"/>
    <w:rsid w:val="00497A8E"/>
    <w:rsid w:val="004A3062"/>
    <w:rsid w:val="004A67CA"/>
    <w:rsid w:val="004B1F3D"/>
    <w:rsid w:val="004B5D8D"/>
    <w:rsid w:val="004C1E08"/>
    <w:rsid w:val="004C472B"/>
    <w:rsid w:val="004C4C75"/>
    <w:rsid w:val="004D74CE"/>
    <w:rsid w:val="004E2957"/>
    <w:rsid w:val="004E2B77"/>
    <w:rsid w:val="004E459C"/>
    <w:rsid w:val="004E73FC"/>
    <w:rsid w:val="004F0493"/>
    <w:rsid w:val="004F0995"/>
    <w:rsid w:val="004F439E"/>
    <w:rsid w:val="004F593F"/>
    <w:rsid w:val="005024F8"/>
    <w:rsid w:val="00505146"/>
    <w:rsid w:val="00506929"/>
    <w:rsid w:val="00513ED9"/>
    <w:rsid w:val="00514A04"/>
    <w:rsid w:val="00514BA7"/>
    <w:rsid w:val="0051669F"/>
    <w:rsid w:val="00517320"/>
    <w:rsid w:val="005205BD"/>
    <w:rsid w:val="005212C1"/>
    <w:rsid w:val="0052286C"/>
    <w:rsid w:val="00522D0C"/>
    <w:rsid w:val="00523311"/>
    <w:rsid w:val="0052472B"/>
    <w:rsid w:val="00524E19"/>
    <w:rsid w:val="005317E3"/>
    <w:rsid w:val="005345DC"/>
    <w:rsid w:val="005446DD"/>
    <w:rsid w:val="00544D13"/>
    <w:rsid w:val="005461EA"/>
    <w:rsid w:val="00560492"/>
    <w:rsid w:val="00560555"/>
    <w:rsid w:val="00563ECD"/>
    <w:rsid w:val="00573096"/>
    <w:rsid w:val="00577E0D"/>
    <w:rsid w:val="00580FD2"/>
    <w:rsid w:val="00583E94"/>
    <w:rsid w:val="005863BA"/>
    <w:rsid w:val="005872BD"/>
    <w:rsid w:val="005901E4"/>
    <w:rsid w:val="00591076"/>
    <w:rsid w:val="00592838"/>
    <w:rsid w:val="00592F29"/>
    <w:rsid w:val="005A2F9D"/>
    <w:rsid w:val="005A4852"/>
    <w:rsid w:val="005A5CB8"/>
    <w:rsid w:val="005B05D6"/>
    <w:rsid w:val="005B3DAA"/>
    <w:rsid w:val="005C06EC"/>
    <w:rsid w:val="005C36D4"/>
    <w:rsid w:val="005C5128"/>
    <w:rsid w:val="005C7717"/>
    <w:rsid w:val="005D0311"/>
    <w:rsid w:val="005D0DD9"/>
    <w:rsid w:val="005D75A9"/>
    <w:rsid w:val="005E053E"/>
    <w:rsid w:val="005E11E4"/>
    <w:rsid w:val="005E4BE1"/>
    <w:rsid w:val="005E4FE8"/>
    <w:rsid w:val="005E5B59"/>
    <w:rsid w:val="005F0647"/>
    <w:rsid w:val="005F1C21"/>
    <w:rsid w:val="005F2F15"/>
    <w:rsid w:val="006030D8"/>
    <w:rsid w:val="00607B1A"/>
    <w:rsid w:val="00607BB5"/>
    <w:rsid w:val="00612D21"/>
    <w:rsid w:val="00613DC0"/>
    <w:rsid w:val="006158E0"/>
    <w:rsid w:val="00616045"/>
    <w:rsid w:val="00623C57"/>
    <w:rsid w:val="00623F79"/>
    <w:rsid w:val="00626C56"/>
    <w:rsid w:val="006312F4"/>
    <w:rsid w:val="00632197"/>
    <w:rsid w:val="00643BE8"/>
    <w:rsid w:val="00644ABB"/>
    <w:rsid w:val="00647A17"/>
    <w:rsid w:val="006500F1"/>
    <w:rsid w:val="006526B7"/>
    <w:rsid w:val="006551FF"/>
    <w:rsid w:val="00655F98"/>
    <w:rsid w:val="00662C81"/>
    <w:rsid w:val="0066351B"/>
    <w:rsid w:val="00664904"/>
    <w:rsid w:val="00665601"/>
    <w:rsid w:val="006735E2"/>
    <w:rsid w:val="006817B1"/>
    <w:rsid w:val="00681A0C"/>
    <w:rsid w:val="0068284B"/>
    <w:rsid w:val="0068369C"/>
    <w:rsid w:val="006848BF"/>
    <w:rsid w:val="00690201"/>
    <w:rsid w:val="00692C52"/>
    <w:rsid w:val="00693214"/>
    <w:rsid w:val="00694CDD"/>
    <w:rsid w:val="00695269"/>
    <w:rsid w:val="006A2849"/>
    <w:rsid w:val="006A28A5"/>
    <w:rsid w:val="006A5627"/>
    <w:rsid w:val="006A78C2"/>
    <w:rsid w:val="006B1CCB"/>
    <w:rsid w:val="006C0745"/>
    <w:rsid w:val="006C0A3B"/>
    <w:rsid w:val="006C294B"/>
    <w:rsid w:val="006C6251"/>
    <w:rsid w:val="006C6DA4"/>
    <w:rsid w:val="006D1374"/>
    <w:rsid w:val="006D7041"/>
    <w:rsid w:val="006E123F"/>
    <w:rsid w:val="006F0992"/>
    <w:rsid w:val="006F0DC4"/>
    <w:rsid w:val="00700B4C"/>
    <w:rsid w:val="00702872"/>
    <w:rsid w:val="00703714"/>
    <w:rsid w:val="00704399"/>
    <w:rsid w:val="0070442B"/>
    <w:rsid w:val="00706400"/>
    <w:rsid w:val="007072E1"/>
    <w:rsid w:val="00707656"/>
    <w:rsid w:val="00707A41"/>
    <w:rsid w:val="00707A8C"/>
    <w:rsid w:val="00711B5C"/>
    <w:rsid w:val="00713870"/>
    <w:rsid w:val="00714970"/>
    <w:rsid w:val="00716752"/>
    <w:rsid w:val="00722220"/>
    <w:rsid w:val="0072449C"/>
    <w:rsid w:val="007328A4"/>
    <w:rsid w:val="00733206"/>
    <w:rsid w:val="00736EEA"/>
    <w:rsid w:val="007464C5"/>
    <w:rsid w:val="0074716B"/>
    <w:rsid w:val="007500DD"/>
    <w:rsid w:val="00750EE1"/>
    <w:rsid w:val="00752ADF"/>
    <w:rsid w:val="00756C85"/>
    <w:rsid w:val="007573C7"/>
    <w:rsid w:val="00765446"/>
    <w:rsid w:val="00771D06"/>
    <w:rsid w:val="00774297"/>
    <w:rsid w:val="007816FD"/>
    <w:rsid w:val="00784EDE"/>
    <w:rsid w:val="007922A7"/>
    <w:rsid w:val="007B5A19"/>
    <w:rsid w:val="007B6DAC"/>
    <w:rsid w:val="007C564E"/>
    <w:rsid w:val="007D0B4C"/>
    <w:rsid w:val="007D519F"/>
    <w:rsid w:val="007D66BA"/>
    <w:rsid w:val="007E0F38"/>
    <w:rsid w:val="007E339D"/>
    <w:rsid w:val="007E572A"/>
    <w:rsid w:val="007F522C"/>
    <w:rsid w:val="00803D17"/>
    <w:rsid w:val="00814F23"/>
    <w:rsid w:val="008205FA"/>
    <w:rsid w:val="00821721"/>
    <w:rsid w:val="008236F9"/>
    <w:rsid w:val="008248F2"/>
    <w:rsid w:val="008304C3"/>
    <w:rsid w:val="00830822"/>
    <w:rsid w:val="00833662"/>
    <w:rsid w:val="008352C1"/>
    <w:rsid w:val="00836589"/>
    <w:rsid w:val="00836E52"/>
    <w:rsid w:val="00841030"/>
    <w:rsid w:val="00847E03"/>
    <w:rsid w:val="00850D59"/>
    <w:rsid w:val="00854C33"/>
    <w:rsid w:val="00855CFB"/>
    <w:rsid w:val="00855D5E"/>
    <w:rsid w:val="00855FC6"/>
    <w:rsid w:val="0085633E"/>
    <w:rsid w:val="008570D4"/>
    <w:rsid w:val="00863AFD"/>
    <w:rsid w:val="0086645C"/>
    <w:rsid w:val="00866EF1"/>
    <w:rsid w:val="008671AA"/>
    <w:rsid w:val="00876060"/>
    <w:rsid w:val="008763D6"/>
    <w:rsid w:val="00882E06"/>
    <w:rsid w:val="008839E3"/>
    <w:rsid w:val="00884AA7"/>
    <w:rsid w:val="00886EA4"/>
    <w:rsid w:val="008874B0"/>
    <w:rsid w:val="00896C5A"/>
    <w:rsid w:val="008A36EB"/>
    <w:rsid w:val="008A4BD3"/>
    <w:rsid w:val="008A575E"/>
    <w:rsid w:val="008A5F59"/>
    <w:rsid w:val="008B36B9"/>
    <w:rsid w:val="008B6175"/>
    <w:rsid w:val="008C4397"/>
    <w:rsid w:val="008C59D9"/>
    <w:rsid w:val="008D2506"/>
    <w:rsid w:val="008D4246"/>
    <w:rsid w:val="008D5EFF"/>
    <w:rsid w:val="008D73F0"/>
    <w:rsid w:val="008E0717"/>
    <w:rsid w:val="008E23FA"/>
    <w:rsid w:val="008E3B26"/>
    <w:rsid w:val="00900A36"/>
    <w:rsid w:val="009036B1"/>
    <w:rsid w:val="00905DDC"/>
    <w:rsid w:val="009076EC"/>
    <w:rsid w:val="0091297A"/>
    <w:rsid w:val="00913899"/>
    <w:rsid w:val="00914645"/>
    <w:rsid w:val="00916E9A"/>
    <w:rsid w:val="00917E81"/>
    <w:rsid w:val="0092513B"/>
    <w:rsid w:val="00932589"/>
    <w:rsid w:val="0093572F"/>
    <w:rsid w:val="00935E04"/>
    <w:rsid w:val="009361CF"/>
    <w:rsid w:val="0094457B"/>
    <w:rsid w:val="00946238"/>
    <w:rsid w:val="0094664D"/>
    <w:rsid w:val="00956474"/>
    <w:rsid w:val="009579CB"/>
    <w:rsid w:val="00961254"/>
    <w:rsid w:val="00963614"/>
    <w:rsid w:val="00967882"/>
    <w:rsid w:val="00970A1E"/>
    <w:rsid w:val="00980468"/>
    <w:rsid w:val="00980629"/>
    <w:rsid w:val="00980EE4"/>
    <w:rsid w:val="00992BEE"/>
    <w:rsid w:val="009A5DFD"/>
    <w:rsid w:val="009A630B"/>
    <w:rsid w:val="009B56B8"/>
    <w:rsid w:val="009B6728"/>
    <w:rsid w:val="009C1C57"/>
    <w:rsid w:val="009C68A6"/>
    <w:rsid w:val="009D1BD8"/>
    <w:rsid w:val="009D305C"/>
    <w:rsid w:val="009D39F3"/>
    <w:rsid w:val="009D5760"/>
    <w:rsid w:val="009E142E"/>
    <w:rsid w:val="009E3E01"/>
    <w:rsid w:val="009E68B0"/>
    <w:rsid w:val="009F07F5"/>
    <w:rsid w:val="009F4389"/>
    <w:rsid w:val="00A016F9"/>
    <w:rsid w:val="00A026CC"/>
    <w:rsid w:val="00A0320D"/>
    <w:rsid w:val="00A03498"/>
    <w:rsid w:val="00A0439F"/>
    <w:rsid w:val="00A11F7C"/>
    <w:rsid w:val="00A11FCB"/>
    <w:rsid w:val="00A16D8E"/>
    <w:rsid w:val="00A21B0E"/>
    <w:rsid w:val="00A222E7"/>
    <w:rsid w:val="00A26BD6"/>
    <w:rsid w:val="00A30068"/>
    <w:rsid w:val="00A40CF7"/>
    <w:rsid w:val="00A425D9"/>
    <w:rsid w:val="00A47EBF"/>
    <w:rsid w:val="00A534E2"/>
    <w:rsid w:val="00A54314"/>
    <w:rsid w:val="00A5481C"/>
    <w:rsid w:val="00A548C3"/>
    <w:rsid w:val="00A66CA6"/>
    <w:rsid w:val="00A76307"/>
    <w:rsid w:val="00A834E3"/>
    <w:rsid w:val="00A85F0C"/>
    <w:rsid w:val="00A928B2"/>
    <w:rsid w:val="00A9576A"/>
    <w:rsid w:val="00AA1AC9"/>
    <w:rsid w:val="00AA2BF0"/>
    <w:rsid w:val="00AA45A6"/>
    <w:rsid w:val="00AA4AEA"/>
    <w:rsid w:val="00AA544D"/>
    <w:rsid w:val="00AA789B"/>
    <w:rsid w:val="00AC160B"/>
    <w:rsid w:val="00AC240A"/>
    <w:rsid w:val="00AC2A5A"/>
    <w:rsid w:val="00AC7BBA"/>
    <w:rsid w:val="00AC7EEA"/>
    <w:rsid w:val="00AE1AAE"/>
    <w:rsid w:val="00AE76EB"/>
    <w:rsid w:val="00AF04B4"/>
    <w:rsid w:val="00AF1A12"/>
    <w:rsid w:val="00AF33CC"/>
    <w:rsid w:val="00AF48A5"/>
    <w:rsid w:val="00AF534E"/>
    <w:rsid w:val="00AF7238"/>
    <w:rsid w:val="00B00E28"/>
    <w:rsid w:val="00B04E76"/>
    <w:rsid w:val="00B05FD8"/>
    <w:rsid w:val="00B11840"/>
    <w:rsid w:val="00B118B8"/>
    <w:rsid w:val="00B144A8"/>
    <w:rsid w:val="00B14DBF"/>
    <w:rsid w:val="00B206E0"/>
    <w:rsid w:val="00B22F09"/>
    <w:rsid w:val="00B25570"/>
    <w:rsid w:val="00B3093B"/>
    <w:rsid w:val="00B3546A"/>
    <w:rsid w:val="00B43262"/>
    <w:rsid w:val="00B50EE5"/>
    <w:rsid w:val="00B57841"/>
    <w:rsid w:val="00B644BD"/>
    <w:rsid w:val="00B6543F"/>
    <w:rsid w:val="00B6793C"/>
    <w:rsid w:val="00B71FD9"/>
    <w:rsid w:val="00B74BAE"/>
    <w:rsid w:val="00B868AE"/>
    <w:rsid w:val="00B910CF"/>
    <w:rsid w:val="00B91A74"/>
    <w:rsid w:val="00B926A0"/>
    <w:rsid w:val="00B926C3"/>
    <w:rsid w:val="00B93480"/>
    <w:rsid w:val="00B93CE2"/>
    <w:rsid w:val="00B978A4"/>
    <w:rsid w:val="00B97B7E"/>
    <w:rsid w:val="00BA6081"/>
    <w:rsid w:val="00BB5B91"/>
    <w:rsid w:val="00BC223C"/>
    <w:rsid w:val="00BC23A0"/>
    <w:rsid w:val="00BC4710"/>
    <w:rsid w:val="00BC657E"/>
    <w:rsid w:val="00BD1EC8"/>
    <w:rsid w:val="00BD7FB9"/>
    <w:rsid w:val="00BE15C7"/>
    <w:rsid w:val="00BE5599"/>
    <w:rsid w:val="00BE58B2"/>
    <w:rsid w:val="00BE6BC2"/>
    <w:rsid w:val="00BE6C7E"/>
    <w:rsid w:val="00BF142F"/>
    <w:rsid w:val="00BF2BAD"/>
    <w:rsid w:val="00BF5607"/>
    <w:rsid w:val="00BF736D"/>
    <w:rsid w:val="00BF77F5"/>
    <w:rsid w:val="00C00D27"/>
    <w:rsid w:val="00C01B59"/>
    <w:rsid w:val="00C0354D"/>
    <w:rsid w:val="00C10324"/>
    <w:rsid w:val="00C12EE8"/>
    <w:rsid w:val="00C13ACE"/>
    <w:rsid w:val="00C16F7B"/>
    <w:rsid w:val="00C23E7F"/>
    <w:rsid w:val="00C2766A"/>
    <w:rsid w:val="00C27A20"/>
    <w:rsid w:val="00C359E6"/>
    <w:rsid w:val="00C376A6"/>
    <w:rsid w:val="00C41990"/>
    <w:rsid w:val="00C41CB8"/>
    <w:rsid w:val="00C444C3"/>
    <w:rsid w:val="00C51A68"/>
    <w:rsid w:val="00C63445"/>
    <w:rsid w:val="00C67272"/>
    <w:rsid w:val="00C67FEB"/>
    <w:rsid w:val="00C715FC"/>
    <w:rsid w:val="00C73CD4"/>
    <w:rsid w:val="00C77171"/>
    <w:rsid w:val="00C91791"/>
    <w:rsid w:val="00C928F6"/>
    <w:rsid w:val="00C930D5"/>
    <w:rsid w:val="00C95466"/>
    <w:rsid w:val="00CA2F5B"/>
    <w:rsid w:val="00CA4CA0"/>
    <w:rsid w:val="00CA56DA"/>
    <w:rsid w:val="00CB023B"/>
    <w:rsid w:val="00CB06D8"/>
    <w:rsid w:val="00CB571B"/>
    <w:rsid w:val="00CB697B"/>
    <w:rsid w:val="00CC19D2"/>
    <w:rsid w:val="00CC2A3B"/>
    <w:rsid w:val="00CC3AE5"/>
    <w:rsid w:val="00CD1A76"/>
    <w:rsid w:val="00CD1B71"/>
    <w:rsid w:val="00CD3BAD"/>
    <w:rsid w:val="00CD4AB5"/>
    <w:rsid w:val="00CD4C77"/>
    <w:rsid w:val="00CD7FB4"/>
    <w:rsid w:val="00CE2104"/>
    <w:rsid w:val="00CF00B0"/>
    <w:rsid w:val="00CF1BF6"/>
    <w:rsid w:val="00CF452C"/>
    <w:rsid w:val="00D016E8"/>
    <w:rsid w:val="00D05884"/>
    <w:rsid w:val="00D111E1"/>
    <w:rsid w:val="00D20B93"/>
    <w:rsid w:val="00D271AD"/>
    <w:rsid w:val="00D338BB"/>
    <w:rsid w:val="00D36364"/>
    <w:rsid w:val="00D3693F"/>
    <w:rsid w:val="00D40838"/>
    <w:rsid w:val="00D447ED"/>
    <w:rsid w:val="00D45E30"/>
    <w:rsid w:val="00D5109C"/>
    <w:rsid w:val="00D56B61"/>
    <w:rsid w:val="00D63ED9"/>
    <w:rsid w:val="00D71CEB"/>
    <w:rsid w:val="00D733FA"/>
    <w:rsid w:val="00D742CD"/>
    <w:rsid w:val="00D75BD3"/>
    <w:rsid w:val="00D83A9F"/>
    <w:rsid w:val="00D8420B"/>
    <w:rsid w:val="00D85147"/>
    <w:rsid w:val="00D87813"/>
    <w:rsid w:val="00D94022"/>
    <w:rsid w:val="00D94BC5"/>
    <w:rsid w:val="00DA0117"/>
    <w:rsid w:val="00DA134B"/>
    <w:rsid w:val="00DA618B"/>
    <w:rsid w:val="00DB43EC"/>
    <w:rsid w:val="00DC1754"/>
    <w:rsid w:val="00DC3C80"/>
    <w:rsid w:val="00DC4727"/>
    <w:rsid w:val="00DC6D6F"/>
    <w:rsid w:val="00DC74EA"/>
    <w:rsid w:val="00DC7CC5"/>
    <w:rsid w:val="00DD0146"/>
    <w:rsid w:val="00DD1AA1"/>
    <w:rsid w:val="00DE020F"/>
    <w:rsid w:val="00DE0577"/>
    <w:rsid w:val="00DE0DEB"/>
    <w:rsid w:val="00DE1F72"/>
    <w:rsid w:val="00DE2148"/>
    <w:rsid w:val="00DE5B2C"/>
    <w:rsid w:val="00DE6A27"/>
    <w:rsid w:val="00DE762E"/>
    <w:rsid w:val="00DE7678"/>
    <w:rsid w:val="00DF2313"/>
    <w:rsid w:val="00DF356E"/>
    <w:rsid w:val="00E0070B"/>
    <w:rsid w:val="00E01845"/>
    <w:rsid w:val="00E01C4B"/>
    <w:rsid w:val="00E04707"/>
    <w:rsid w:val="00E05625"/>
    <w:rsid w:val="00E0696B"/>
    <w:rsid w:val="00E06C9A"/>
    <w:rsid w:val="00E06E57"/>
    <w:rsid w:val="00E10D7B"/>
    <w:rsid w:val="00E115B4"/>
    <w:rsid w:val="00E11F9E"/>
    <w:rsid w:val="00E148B1"/>
    <w:rsid w:val="00E26D99"/>
    <w:rsid w:val="00E31CC7"/>
    <w:rsid w:val="00E3231B"/>
    <w:rsid w:val="00E33904"/>
    <w:rsid w:val="00E36580"/>
    <w:rsid w:val="00E41E86"/>
    <w:rsid w:val="00E4348D"/>
    <w:rsid w:val="00E461BF"/>
    <w:rsid w:val="00E46529"/>
    <w:rsid w:val="00E57A5E"/>
    <w:rsid w:val="00E61415"/>
    <w:rsid w:val="00E62F30"/>
    <w:rsid w:val="00E7034E"/>
    <w:rsid w:val="00E72DAA"/>
    <w:rsid w:val="00E81EFA"/>
    <w:rsid w:val="00E823E1"/>
    <w:rsid w:val="00E90D3A"/>
    <w:rsid w:val="00E91CB2"/>
    <w:rsid w:val="00E948A4"/>
    <w:rsid w:val="00EA0C41"/>
    <w:rsid w:val="00EA2436"/>
    <w:rsid w:val="00EA639D"/>
    <w:rsid w:val="00EA75C3"/>
    <w:rsid w:val="00EA792F"/>
    <w:rsid w:val="00EB0452"/>
    <w:rsid w:val="00EB1BBB"/>
    <w:rsid w:val="00EB2BD7"/>
    <w:rsid w:val="00EB438E"/>
    <w:rsid w:val="00EB5247"/>
    <w:rsid w:val="00EB5976"/>
    <w:rsid w:val="00EB5C42"/>
    <w:rsid w:val="00EC275E"/>
    <w:rsid w:val="00EC4458"/>
    <w:rsid w:val="00EC7467"/>
    <w:rsid w:val="00EC7C4C"/>
    <w:rsid w:val="00ED1764"/>
    <w:rsid w:val="00ED4E00"/>
    <w:rsid w:val="00ED7058"/>
    <w:rsid w:val="00ED780B"/>
    <w:rsid w:val="00ED7C59"/>
    <w:rsid w:val="00EE1E3F"/>
    <w:rsid w:val="00EE3F88"/>
    <w:rsid w:val="00EE56A7"/>
    <w:rsid w:val="00EF36B3"/>
    <w:rsid w:val="00F07623"/>
    <w:rsid w:val="00F078ED"/>
    <w:rsid w:val="00F10003"/>
    <w:rsid w:val="00F10176"/>
    <w:rsid w:val="00F10B9E"/>
    <w:rsid w:val="00F11F68"/>
    <w:rsid w:val="00F12F53"/>
    <w:rsid w:val="00F1343A"/>
    <w:rsid w:val="00F13F45"/>
    <w:rsid w:val="00F207C1"/>
    <w:rsid w:val="00F21B44"/>
    <w:rsid w:val="00F242AB"/>
    <w:rsid w:val="00F245E1"/>
    <w:rsid w:val="00F268DB"/>
    <w:rsid w:val="00F35602"/>
    <w:rsid w:val="00F361B4"/>
    <w:rsid w:val="00F3723E"/>
    <w:rsid w:val="00F43C78"/>
    <w:rsid w:val="00F479C0"/>
    <w:rsid w:val="00F54DF8"/>
    <w:rsid w:val="00F56BEA"/>
    <w:rsid w:val="00F619D5"/>
    <w:rsid w:val="00F655D6"/>
    <w:rsid w:val="00F76D12"/>
    <w:rsid w:val="00F83A7F"/>
    <w:rsid w:val="00F87FE1"/>
    <w:rsid w:val="00F9388A"/>
    <w:rsid w:val="00FA462F"/>
    <w:rsid w:val="00FA6030"/>
    <w:rsid w:val="00FB0F40"/>
    <w:rsid w:val="00FB1A91"/>
    <w:rsid w:val="00FB33F6"/>
    <w:rsid w:val="00FB3574"/>
    <w:rsid w:val="00FB3AD5"/>
    <w:rsid w:val="00FB3F8F"/>
    <w:rsid w:val="00FB6BDD"/>
    <w:rsid w:val="00FC2DB4"/>
    <w:rsid w:val="00FC3F5D"/>
    <w:rsid w:val="00FC4043"/>
    <w:rsid w:val="00FC51F2"/>
    <w:rsid w:val="00FD73CB"/>
    <w:rsid w:val="00FE41F5"/>
    <w:rsid w:val="00FF7B93"/>
    <w:rsid w:val="00FF7E2E"/>
    <w:rsid w:val="22BE59FC"/>
    <w:rsid w:val="367A0482"/>
    <w:rsid w:val="5F2B121D"/>
    <w:rsid w:val="F1F7D7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line="360" w:lineRule="atLeast"/>
      <w:jc w:val="center"/>
      <w:textAlignment w:val="baseline"/>
    </w:pPr>
    <w:rPr>
      <w:kern w:val="0"/>
      <w:sz w:val="24"/>
      <w:szCs w:val="20"/>
    </w:rPr>
  </w:style>
  <w:style w:type="paragraph" w:styleId="3">
    <w:name w:val="Body Text Indent"/>
    <w:basedOn w:val="1"/>
    <w:uiPriority w:val="0"/>
    <w:pPr>
      <w:ind w:firstLine="600" w:firstLineChars="200"/>
    </w:pPr>
    <w:rPr>
      <w:rFonts w:eastAsia="楷体_GB2312"/>
      <w:sz w:val="30"/>
    </w:r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ody Text Indent 2"/>
    <w:basedOn w:val="1"/>
    <w:qFormat/>
    <w:uiPriority w:val="0"/>
    <w:pPr>
      <w:ind w:left="600"/>
    </w:pPr>
    <w:rPr>
      <w:rFonts w:eastAsia="楷体_GB2312"/>
      <w:sz w:val="30"/>
    </w:rPr>
  </w:style>
  <w:style w:type="paragraph" w:styleId="6">
    <w:name w:val="Balloon Text"/>
    <w:basedOn w:val="1"/>
    <w:link w:val="15"/>
    <w:semiHidden/>
    <w:unhideWhenUsed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楷体_GB2312"/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楷体_GB2312"/>
      <w:sz w:val="18"/>
      <w:szCs w:val="18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Char"/>
    <w:basedOn w:val="1"/>
    <w:qFormat/>
    <w:uiPriority w:val="0"/>
    <w:rPr>
      <w:rFonts w:ascii="Tahoma" w:hAnsi="Tahoma"/>
      <w:sz w:val="24"/>
      <w:szCs w:val="20"/>
    </w:rPr>
  </w:style>
  <w:style w:type="paragraph" w:styleId="14">
    <w:name w:val="List Paragraph"/>
    <w:basedOn w:val="1"/>
    <w:link w:val="16"/>
    <w:qFormat/>
    <w:uiPriority w:val="34"/>
    <w:pPr>
      <w:ind w:firstLine="420" w:firstLineChars="200"/>
    </w:pPr>
  </w:style>
  <w:style w:type="character" w:customStyle="1" w:styleId="15">
    <w:name w:val="批注框文本 字符"/>
    <w:basedOn w:val="11"/>
    <w:link w:val="6"/>
    <w:semiHidden/>
    <w:uiPriority w:val="0"/>
    <w:rPr>
      <w:kern w:val="2"/>
      <w:sz w:val="18"/>
      <w:szCs w:val="18"/>
    </w:rPr>
  </w:style>
  <w:style w:type="character" w:customStyle="1" w:styleId="16">
    <w:name w:val="列出段落 字符"/>
    <w:basedOn w:val="11"/>
    <w:link w:val="14"/>
    <w:uiPriority w:val="34"/>
    <w:rPr>
      <w:kern w:val="2"/>
      <w:sz w:val="21"/>
      <w:szCs w:val="24"/>
    </w:rPr>
  </w:style>
  <w:style w:type="character" w:customStyle="1" w:styleId="17">
    <w:name w:val="日期 字符"/>
    <w:basedOn w:val="11"/>
    <w:link w:val="4"/>
    <w:uiPriority w:val="0"/>
    <w:rPr>
      <w:kern w:val="2"/>
      <w:sz w:val="21"/>
      <w:szCs w:val="24"/>
    </w:rPr>
  </w:style>
  <w:style w:type="character" w:customStyle="1" w:styleId="18">
    <w:name w:val="A2"/>
    <w:uiPriority w:val="99"/>
    <w:rPr>
      <w:rFonts w:cs="微软雅黑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2B49D-8FE2-404E-A637-B6D9C4F598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Philips</Company>
  <Pages>10</Pages>
  <Words>4542</Words>
  <Characters>6227</Characters>
  <Lines>55</Lines>
  <Paragraphs>15</Paragraphs>
  <TotalTime>7</TotalTime>
  <ScaleCrop>false</ScaleCrop>
  <LinksUpToDate>false</LinksUpToDate>
  <CharactersWithSpaces>6300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2023-07-12T18:25:00Z</dcterms:created>
  <dc:creator>jiawei.he@united-imaging.com</dc:creator>
  <cp:lastModifiedBy>社会主义接班人</cp:lastModifiedBy>
  <cp:lastPrinted>2019-02-02T01:25:00Z</cp:lastPrinted>
  <dcterms:modified xsi:type="dcterms:W3CDTF">2025-03-06T11:54:08Z</dcterms:modified>
  <dc:title>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A4854EDE46DD435C94CBFCCE8C4A90CF_13</vt:lpwstr>
  </property>
  <property fmtid="{D5CDD505-2E9C-101B-9397-08002B2CF9AE}" pid="4" name="KSOTemplateDocerSaveRecord">
    <vt:lpwstr>eyJoZGlkIjoiZDM2MTk0NjljMDZlYTgxYmExNWQzMDI4NjM0ZGI4ODUiLCJ1c2VySWQiOiIzMTU0MzU4MDIifQ==</vt:lpwstr>
  </property>
</Properties>
</file>