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F60F0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</w:rPr>
        <w:t>可挤压式四肢脉冲压力系统</w:t>
      </w:r>
      <w:r>
        <w:rPr>
          <w:rFonts w:hint="eastAsia" w:asciiTheme="minorEastAsia" w:hAnsiTheme="minorEastAsia" w:cstheme="minorEastAsia"/>
          <w:b/>
          <w:bCs/>
          <w:sz w:val="36"/>
          <w:szCs w:val="44"/>
          <w:lang w:val="en-US" w:eastAsia="zh-CN"/>
        </w:rPr>
        <w:t>技术参数</w:t>
      </w:r>
    </w:p>
    <w:p w14:paraId="6F5132F8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1、充气类型：脉冲式瞬间充气，单次充气至设定压力不超过200毫秒。</w:t>
      </w:r>
    </w:p>
    <w:p w14:paraId="5D3BB3A8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2、工作时间：30-120min可调，默认治疗时间60min。</w:t>
      </w:r>
    </w:p>
    <w:p w14:paraId="74E567C5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3、工作压力范围；60mmHg-240mmHg。</w:t>
      </w:r>
      <w:bookmarkStart w:id="0" w:name="_GoBack"/>
      <w:bookmarkEnd w:id="0"/>
    </w:p>
    <w:p w14:paraId="191D43D1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4、脉冲间隔；10s-50s可调，误差±1S。</w:t>
      </w:r>
    </w:p>
    <w:p w14:paraId="02ABBA91">
      <w:pPr>
        <w:spacing w:line="360" w:lineRule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5、动态监测气压，具有欠压、过压警报；</w:t>
      </w:r>
    </w:p>
    <w:p w14:paraId="48372CEF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6、不影响其他医疗设备使用。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126058A6"/>
    <w:rsid w:val="419D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2024-10-31T00:25:51Z</dcterms:created>
  <dc:creator>Administrator</dc:creator>
  <cp:lastModifiedBy>社会主义接班人</cp:lastModifiedBy>
  <dcterms:modified xsi:type="dcterms:W3CDTF">2024-10-31T00:27:29Z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933327B95142485CACA227D9EC389004_12</vt:lpwstr>
  </property>
</Properties>
</file>