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95C61">
      <w:pPr>
        <w:jc w:val="center"/>
      </w:pPr>
      <w:r>
        <w:rPr>
          <w:rFonts w:hint="eastAsia"/>
          <w:b/>
          <w:bCs/>
          <w:sz w:val="28"/>
          <w:szCs w:val="28"/>
        </w:rPr>
        <w:t>产品性能要求</w:t>
      </w:r>
      <w:bookmarkStart w:id="0" w:name="_GoBack"/>
      <w:bookmarkEnd w:id="0"/>
    </w:p>
    <w:p w14:paraId="12244E99">
      <w:pPr>
        <w:jc w:val="center"/>
      </w:pPr>
    </w:p>
    <w:tbl>
      <w:tblPr>
        <w:tblStyle w:val="2"/>
        <w:tblW w:w="88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536"/>
        <w:gridCol w:w="6151"/>
      </w:tblGrid>
      <w:tr w14:paraId="1B29D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tblHeader/>
          <w:jc w:val="center"/>
        </w:trPr>
        <w:tc>
          <w:tcPr>
            <w:tcW w:w="1129" w:type="dxa"/>
            <w:vAlign w:val="center"/>
          </w:tcPr>
          <w:p w14:paraId="0C9E4BF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一、</w:t>
            </w:r>
          </w:p>
        </w:tc>
        <w:tc>
          <w:tcPr>
            <w:tcW w:w="7687" w:type="dxa"/>
            <w:gridSpan w:val="2"/>
            <w:vAlign w:val="center"/>
          </w:tcPr>
          <w:p w14:paraId="62062418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全自动贴签机</w:t>
            </w:r>
          </w:p>
        </w:tc>
      </w:tr>
      <w:tr w14:paraId="5EE17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tblHeader/>
          <w:jc w:val="center"/>
        </w:trPr>
        <w:tc>
          <w:tcPr>
            <w:tcW w:w="1129" w:type="dxa"/>
            <w:vAlign w:val="center"/>
          </w:tcPr>
          <w:p w14:paraId="5AA6D6E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序号</w:t>
            </w:r>
          </w:p>
        </w:tc>
        <w:tc>
          <w:tcPr>
            <w:tcW w:w="1536" w:type="dxa"/>
            <w:vAlign w:val="center"/>
          </w:tcPr>
          <w:p w14:paraId="300BCA51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功能要求</w:t>
            </w:r>
          </w:p>
        </w:tc>
        <w:tc>
          <w:tcPr>
            <w:tcW w:w="6151" w:type="dxa"/>
            <w:vAlign w:val="center"/>
          </w:tcPr>
          <w:p w14:paraId="5A701DE8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详细技术参数及要求</w:t>
            </w:r>
          </w:p>
        </w:tc>
      </w:tr>
      <w:tr w14:paraId="0F4ED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129" w:type="dxa"/>
            <w:vAlign w:val="center"/>
          </w:tcPr>
          <w:p w14:paraId="4193386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536" w:type="dxa"/>
            <w:vAlign w:val="center"/>
          </w:tcPr>
          <w:p w14:paraId="6BE0ECB8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基本要求</w:t>
            </w:r>
          </w:p>
        </w:tc>
        <w:tc>
          <w:tcPr>
            <w:tcW w:w="6151" w:type="dxa"/>
            <w:vAlign w:val="center"/>
          </w:tcPr>
          <w:p w14:paraId="0191DA84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动接收医嘱信息，根据医嘱信息打印医嘱标签，系统可以自动识别溶媒的规格，并自动将标签贴附在正确的溶媒上。溶媒的包装形式包含软袋、可立袋等目前市场上常规的规格。系统可选择按主药、溶媒多种贴签规则模式。</w:t>
            </w:r>
          </w:p>
        </w:tc>
      </w:tr>
      <w:tr w14:paraId="7EA0B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129" w:type="dxa"/>
            <w:vAlign w:val="center"/>
          </w:tcPr>
          <w:p w14:paraId="178E302D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1536" w:type="dxa"/>
            <w:vAlign w:val="center"/>
          </w:tcPr>
          <w:p w14:paraId="43B56099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设备组成</w:t>
            </w:r>
          </w:p>
        </w:tc>
        <w:tc>
          <w:tcPr>
            <w:tcW w:w="6151" w:type="dxa"/>
            <w:vAlign w:val="center"/>
          </w:tcPr>
          <w:p w14:paraId="2820E163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1、多个CCD视觉核对采集装置</w:t>
            </w:r>
          </w:p>
          <w:p w14:paraId="3C19D1D3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2、多段式输送皮带</w:t>
            </w:r>
          </w:p>
          <w:p w14:paraId="3FAD8A6D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3、自动标签打印运动俯贴装置</w:t>
            </w:r>
          </w:p>
          <w:p w14:paraId="10EFB76F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4、溶媒投入口的自动导向基准调节装置、自动调节侧面夹紧导向装置、标签三个方向调整机构、扫描模块以及自动收纳溶媒装置；</w:t>
            </w:r>
          </w:p>
          <w:p w14:paraId="49107648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5、多套人机交互的触摸屏，操作电脑。</w:t>
            </w:r>
          </w:p>
        </w:tc>
      </w:tr>
      <w:tr w14:paraId="6959A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129" w:type="dxa"/>
            <w:vAlign w:val="center"/>
          </w:tcPr>
          <w:p w14:paraId="076F0BF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▲3</w:t>
            </w:r>
          </w:p>
        </w:tc>
        <w:tc>
          <w:tcPr>
            <w:tcW w:w="1536" w:type="dxa"/>
            <w:vAlign w:val="center"/>
          </w:tcPr>
          <w:p w14:paraId="40AC7DF4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核对装置</w:t>
            </w:r>
          </w:p>
        </w:tc>
        <w:tc>
          <w:tcPr>
            <w:tcW w:w="6151" w:type="dxa"/>
            <w:vAlign w:val="center"/>
          </w:tcPr>
          <w:p w14:paraId="170A598A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多套CCD视觉核对采集装置，其中包含双高清工业相机、双镜头，以及与之配套的两套光源。</w:t>
            </w:r>
          </w:p>
        </w:tc>
      </w:tr>
      <w:tr w14:paraId="1A1A4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129" w:type="dxa"/>
            <w:vAlign w:val="center"/>
          </w:tcPr>
          <w:p w14:paraId="7ED5923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▲4</w:t>
            </w:r>
          </w:p>
        </w:tc>
        <w:tc>
          <w:tcPr>
            <w:tcW w:w="1536" w:type="dxa"/>
            <w:vAlign w:val="center"/>
          </w:tcPr>
          <w:p w14:paraId="42061F97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核对贴签结果</w:t>
            </w:r>
          </w:p>
        </w:tc>
        <w:tc>
          <w:tcPr>
            <w:tcW w:w="6151" w:type="dxa"/>
            <w:vAlign w:val="center"/>
          </w:tcPr>
          <w:p w14:paraId="27668A67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视觉核对功能的输液贴签机通过视觉核对实时复核已贴签的溶媒，贴签准确率100%。（提供地市级质量检测机构出具的检测报告扫描件加盖红章，原件备查）</w:t>
            </w:r>
          </w:p>
        </w:tc>
      </w:tr>
      <w:tr w14:paraId="0286D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129" w:type="dxa"/>
            <w:vAlign w:val="center"/>
          </w:tcPr>
          <w:p w14:paraId="18BB00C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1536" w:type="dxa"/>
            <w:vAlign w:val="center"/>
          </w:tcPr>
          <w:p w14:paraId="79736AE7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传输装置</w:t>
            </w:r>
          </w:p>
        </w:tc>
        <w:tc>
          <w:tcPr>
            <w:tcW w:w="6151" w:type="dxa"/>
            <w:vAlign w:val="center"/>
          </w:tcPr>
          <w:p w14:paraId="04ECA000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多段式输送皮带，同时可以自动进行速度匹配，实现视觉的针对不同规格的溶媒实现上核对、下核对，满足不同的使用场景。</w:t>
            </w:r>
          </w:p>
        </w:tc>
      </w:tr>
      <w:tr w14:paraId="28557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129" w:type="dxa"/>
            <w:vAlign w:val="center"/>
          </w:tcPr>
          <w:p w14:paraId="00CAF3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1536" w:type="dxa"/>
            <w:vAlign w:val="center"/>
          </w:tcPr>
          <w:p w14:paraId="40906DE6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传输导向</w:t>
            </w:r>
          </w:p>
        </w:tc>
        <w:tc>
          <w:tcPr>
            <w:tcW w:w="6151" w:type="dxa"/>
            <w:vAlign w:val="center"/>
          </w:tcPr>
          <w:p w14:paraId="7627881F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传输装置配置按照溶媒外尺寸规格自动调节的加紧装置。</w:t>
            </w:r>
          </w:p>
        </w:tc>
      </w:tr>
      <w:tr w14:paraId="20BA1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129" w:type="dxa"/>
            <w:vAlign w:val="center"/>
          </w:tcPr>
          <w:p w14:paraId="0FF13FF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▲7</w:t>
            </w:r>
          </w:p>
        </w:tc>
        <w:tc>
          <w:tcPr>
            <w:tcW w:w="1536" w:type="dxa"/>
            <w:vAlign w:val="center"/>
          </w:tcPr>
          <w:p w14:paraId="308FFEAB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打印贴签方式</w:t>
            </w:r>
          </w:p>
        </w:tc>
        <w:tc>
          <w:tcPr>
            <w:tcW w:w="6151" w:type="dxa"/>
            <w:vAlign w:val="center"/>
          </w:tcPr>
          <w:p w14:paraId="27FE3524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“流水线“打印贴签运行方式，非上下“签章式”打印贴签方式。</w:t>
            </w:r>
          </w:p>
        </w:tc>
      </w:tr>
      <w:tr w14:paraId="50565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129" w:type="dxa"/>
            <w:vAlign w:val="center"/>
          </w:tcPr>
          <w:p w14:paraId="4F47767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▲8</w:t>
            </w:r>
          </w:p>
        </w:tc>
        <w:tc>
          <w:tcPr>
            <w:tcW w:w="1536" w:type="dxa"/>
            <w:vAlign w:val="center"/>
          </w:tcPr>
          <w:p w14:paraId="1BDCDBA0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操作显示</w:t>
            </w:r>
          </w:p>
        </w:tc>
        <w:tc>
          <w:tcPr>
            <w:tcW w:w="6151" w:type="dxa"/>
            <w:vAlign w:val="center"/>
          </w:tcPr>
          <w:p w14:paraId="770CFD77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配置工业电脑、多套人机交互的触摸屏。</w:t>
            </w:r>
          </w:p>
        </w:tc>
      </w:tr>
      <w:tr w14:paraId="1BFFF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29" w:type="dxa"/>
            <w:vAlign w:val="center"/>
          </w:tcPr>
          <w:p w14:paraId="52C4BA5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</w:t>
            </w:r>
          </w:p>
        </w:tc>
        <w:tc>
          <w:tcPr>
            <w:tcW w:w="1536" w:type="dxa"/>
            <w:vAlign w:val="center"/>
          </w:tcPr>
          <w:p w14:paraId="4C78C2AB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投入方式</w:t>
            </w:r>
          </w:p>
        </w:tc>
        <w:tc>
          <w:tcPr>
            <w:tcW w:w="6151" w:type="dxa"/>
            <w:vAlign w:val="center"/>
          </w:tcPr>
          <w:p w14:paraId="524E5E59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根据溶媒包装形式、规格，投入口具有投入基准自动调整功能，自动调整溶媒放置基准线，降低对工作人员的要求，满足人员不间断投入溶媒的速度要求。</w:t>
            </w:r>
          </w:p>
        </w:tc>
      </w:tr>
      <w:tr w14:paraId="60BA9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29" w:type="dxa"/>
            <w:vAlign w:val="center"/>
          </w:tcPr>
          <w:p w14:paraId="50C4107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</w:t>
            </w:r>
          </w:p>
        </w:tc>
        <w:tc>
          <w:tcPr>
            <w:tcW w:w="1536" w:type="dxa"/>
            <w:vAlign w:val="center"/>
          </w:tcPr>
          <w:p w14:paraId="43AEFDFE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智能自动感应</w:t>
            </w:r>
          </w:p>
        </w:tc>
        <w:tc>
          <w:tcPr>
            <w:tcW w:w="6151" w:type="dxa"/>
            <w:vAlign w:val="center"/>
          </w:tcPr>
          <w:p w14:paraId="7F91F26D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只需将溶媒放置在相应位置，触发贴签过程，设备可自动进行全流程打印贴签操作。</w:t>
            </w:r>
          </w:p>
        </w:tc>
      </w:tr>
      <w:tr w14:paraId="7B847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29" w:type="dxa"/>
            <w:vAlign w:val="center"/>
          </w:tcPr>
          <w:p w14:paraId="37C50C29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11</w:t>
            </w:r>
          </w:p>
        </w:tc>
        <w:tc>
          <w:tcPr>
            <w:tcW w:w="1536" w:type="dxa"/>
            <w:vAlign w:val="center"/>
          </w:tcPr>
          <w:p w14:paraId="31763E3C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适用溶媒</w:t>
            </w:r>
          </w:p>
        </w:tc>
        <w:tc>
          <w:tcPr>
            <w:tcW w:w="6151" w:type="dxa"/>
            <w:vAlign w:val="center"/>
          </w:tcPr>
          <w:p w14:paraId="10D21B27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适用目前市场的所有可立袋、软袋规格，可以不同规格任意切换。</w:t>
            </w:r>
          </w:p>
        </w:tc>
      </w:tr>
      <w:tr w14:paraId="1ECCB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29" w:type="dxa"/>
            <w:vAlign w:val="center"/>
          </w:tcPr>
          <w:p w14:paraId="774E7C3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12</w:t>
            </w:r>
          </w:p>
        </w:tc>
        <w:tc>
          <w:tcPr>
            <w:tcW w:w="1536" w:type="dxa"/>
            <w:vAlign w:val="center"/>
          </w:tcPr>
          <w:p w14:paraId="766EF6D8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溶媒汇总归类</w:t>
            </w:r>
          </w:p>
        </w:tc>
        <w:tc>
          <w:tcPr>
            <w:tcW w:w="6151" w:type="dxa"/>
            <w:vAlign w:val="center"/>
          </w:tcPr>
          <w:p w14:paraId="1EFDF7B5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根据医嘱进行溶媒的自动汇总分类，可以适应当前溶媒包装规格大小，并能统计该次溶媒貼签数量，操作界面实时显示已贴、未贴数量。</w:t>
            </w:r>
          </w:p>
        </w:tc>
      </w:tr>
      <w:tr w14:paraId="6113D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29" w:type="dxa"/>
            <w:vAlign w:val="center"/>
          </w:tcPr>
          <w:p w14:paraId="01A2E32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13</w:t>
            </w:r>
          </w:p>
        </w:tc>
        <w:tc>
          <w:tcPr>
            <w:tcW w:w="1536" w:type="dxa"/>
            <w:vAlign w:val="center"/>
          </w:tcPr>
          <w:p w14:paraId="6A27E535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贴标方式</w:t>
            </w:r>
          </w:p>
        </w:tc>
        <w:tc>
          <w:tcPr>
            <w:tcW w:w="6151" w:type="dxa"/>
            <w:vAlign w:val="center"/>
          </w:tcPr>
          <w:p w14:paraId="78F18FE3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采用俯贴方式，根据不同溶媒的特性，比如可立袋、小头软袋、大头软袋等，系统通过参数配置，自动调整标签打印模组的高度、贴标的动作流程、节拍，有效的贴附标签。</w:t>
            </w:r>
          </w:p>
        </w:tc>
      </w:tr>
      <w:tr w14:paraId="0A8A6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29" w:type="dxa"/>
            <w:vAlign w:val="center"/>
          </w:tcPr>
          <w:p w14:paraId="16BF994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14</w:t>
            </w:r>
          </w:p>
        </w:tc>
        <w:tc>
          <w:tcPr>
            <w:tcW w:w="1536" w:type="dxa"/>
            <w:vAlign w:val="center"/>
          </w:tcPr>
          <w:p w14:paraId="4D32A6C7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传输方式</w:t>
            </w:r>
          </w:p>
        </w:tc>
        <w:tc>
          <w:tcPr>
            <w:tcW w:w="6151" w:type="dxa"/>
            <w:vAlign w:val="center"/>
          </w:tcPr>
          <w:p w14:paraId="2294BD81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采用多段输送方式，多段差速运动，自动分离溶媒之间的距离，投入口无需人为固定分离，确保贴标的精度以及效率。</w:t>
            </w:r>
          </w:p>
        </w:tc>
      </w:tr>
      <w:tr w14:paraId="2FF90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129" w:type="dxa"/>
            <w:vAlign w:val="center"/>
          </w:tcPr>
          <w:p w14:paraId="4BA28C6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15</w:t>
            </w:r>
          </w:p>
        </w:tc>
        <w:tc>
          <w:tcPr>
            <w:tcW w:w="1536" w:type="dxa"/>
            <w:vAlign w:val="center"/>
          </w:tcPr>
          <w:p w14:paraId="4EE0CF19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定位方式</w:t>
            </w:r>
          </w:p>
        </w:tc>
        <w:tc>
          <w:tcPr>
            <w:tcW w:w="6151" w:type="dxa"/>
            <w:vAlign w:val="center"/>
          </w:tcPr>
          <w:p w14:paraId="59D26F73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采用视觉定位溶媒在输送袋的位置，通过高精度编码器定位，实现高精度标签贴附，可以自由设定标签贴附在溶媒的具体位置，比如“氯化钠注射液”等关键字样，系统自动避让。</w:t>
            </w:r>
          </w:p>
        </w:tc>
      </w:tr>
      <w:tr w14:paraId="4CEE3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29" w:type="dxa"/>
            <w:vAlign w:val="center"/>
          </w:tcPr>
          <w:p w14:paraId="1A84BC8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▲16</w:t>
            </w:r>
          </w:p>
        </w:tc>
        <w:tc>
          <w:tcPr>
            <w:tcW w:w="1536" w:type="dxa"/>
            <w:vAlign w:val="center"/>
          </w:tcPr>
          <w:p w14:paraId="3A49708F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精度要求</w:t>
            </w:r>
          </w:p>
        </w:tc>
        <w:tc>
          <w:tcPr>
            <w:tcW w:w="6151" w:type="dxa"/>
            <w:vAlign w:val="center"/>
          </w:tcPr>
          <w:p w14:paraId="5839E926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打印纸尺寸偏差±0.2mm。（提供地市级质量检测机构出具的检测报告扫描件加盖红章，原件备查）</w:t>
            </w:r>
          </w:p>
        </w:tc>
      </w:tr>
      <w:tr w14:paraId="6DE84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29" w:type="dxa"/>
            <w:vAlign w:val="center"/>
          </w:tcPr>
          <w:p w14:paraId="7740AC2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17</w:t>
            </w:r>
          </w:p>
        </w:tc>
        <w:tc>
          <w:tcPr>
            <w:tcW w:w="1536" w:type="dxa"/>
            <w:vAlign w:val="center"/>
          </w:tcPr>
          <w:p w14:paraId="68A548B8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溶媒核对方式</w:t>
            </w:r>
          </w:p>
        </w:tc>
        <w:tc>
          <w:tcPr>
            <w:tcW w:w="6151" w:type="dxa"/>
            <w:vAlign w:val="center"/>
          </w:tcPr>
          <w:p w14:paraId="4825D868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系统可以满足至少双面视觉核对溶媒的规格，实现可立袋、软袋任意一面贴附标签的要求。</w:t>
            </w:r>
          </w:p>
        </w:tc>
      </w:tr>
      <w:tr w14:paraId="0226C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29" w:type="dxa"/>
            <w:vAlign w:val="center"/>
          </w:tcPr>
          <w:p w14:paraId="08A7C3A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▲18</w:t>
            </w:r>
          </w:p>
        </w:tc>
        <w:tc>
          <w:tcPr>
            <w:tcW w:w="1536" w:type="dxa"/>
            <w:vAlign w:val="center"/>
          </w:tcPr>
          <w:p w14:paraId="3F8E3E1F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贴标速度</w:t>
            </w:r>
          </w:p>
        </w:tc>
        <w:tc>
          <w:tcPr>
            <w:tcW w:w="6151" w:type="dxa"/>
            <w:vAlign w:val="center"/>
          </w:tcPr>
          <w:p w14:paraId="2D945DA6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满足人工不间断投料要求，设备整体贴签速度不低于2200袋/小时。（提供地市级质量检测机构出具的检测报告扫描件加盖红章，原件备查）</w:t>
            </w:r>
          </w:p>
        </w:tc>
      </w:tr>
      <w:tr w14:paraId="459F6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29" w:type="dxa"/>
            <w:vAlign w:val="center"/>
          </w:tcPr>
          <w:p w14:paraId="67F3E1A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19</w:t>
            </w:r>
          </w:p>
        </w:tc>
        <w:tc>
          <w:tcPr>
            <w:tcW w:w="1536" w:type="dxa"/>
            <w:vAlign w:val="center"/>
          </w:tcPr>
          <w:p w14:paraId="050105E3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标签整理方式</w:t>
            </w:r>
          </w:p>
        </w:tc>
        <w:tc>
          <w:tcPr>
            <w:tcW w:w="6151" w:type="dxa"/>
            <w:vAlign w:val="center"/>
          </w:tcPr>
          <w:p w14:paraId="18C0C2A6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可以三面整理标签，最大程度调整标签与溶媒的粘合度，分别是标签正上面、左右侧面，根据溶媒的包装形式、规格，系统可以自动选择左右侧面的整理机构是否工作，并且不妨碍溶媒的自由通行。</w:t>
            </w:r>
          </w:p>
        </w:tc>
      </w:tr>
      <w:tr w14:paraId="62318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29" w:type="dxa"/>
            <w:vAlign w:val="center"/>
          </w:tcPr>
          <w:p w14:paraId="6032799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▲20</w:t>
            </w:r>
          </w:p>
        </w:tc>
        <w:tc>
          <w:tcPr>
            <w:tcW w:w="1536" w:type="dxa"/>
            <w:vAlign w:val="center"/>
          </w:tcPr>
          <w:p w14:paraId="79B9A716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连续打印贴签</w:t>
            </w:r>
          </w:p>
        </w:tc>
        <w:tc>
          <w:tcPr>
            <w:tcW w:w="6151" w:type="dxa"/>
            <w:vAlign w:val="center"/>
          </w:tcPr>
          <w:p w14:paraId="29444D1A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输液贴签机打印功能正常，应能打印 所设定的信息，连续10次无误。应能在输 液袋指定范围内贴上已打印好的标签，连续10次无误。连续处理50个处方，保证起、制动无故障，所有指示 灯能准确指示。（提供地市级质量检测机构出具的检测报告扫描件加盖红章，原件备查）</w:t>
            </w:r>
          </w:p>
        </w:tc>
      </w:tr>
      <w:tr w14:paraId="3C4F8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29" w:type="dxa"/>
            <w:vAlign w:val="center"/>
          </w:tcPr>
          <w:p w14:paraId="2ECF59ED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21</w:t>
            </w:r>
          </w:p>
        </w:tc>
        <w:tc>
          <w:tcPr>
            <w:tcW w:w="1536" w:type="dxa"/>
            <w:vAlign w:val="center"/>
          </w:tcPr>
          <w:p w14:paraId="6C57AF2B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成品复核方式</w:t>
            </w:r>
          </w:p>
        </w:tc>
        <w:tc>
          <w:tcPr>
            <w:tcW w:w="6151" w:type="dxa"/>
            <w:vAlign w:val="center"/>
          </w:tcPr>
          <w:p w14:paraId="26061BAA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高速自动读取一维/二维码，获取标签是否贴附在溶媒上，同时同步至系统。</w:t>
            </w:r>
          </w:p>
        </w:tc>
      </w:tr>
      <w:tr w14:paraId="7A630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29" w:type="dxa"/>
            <w:vAlign w:val="center"/>
          </w:tcPr>
          <w:p w14:paraId="418524E9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22</w:t>
            </w:r>
          </w:p>
        </w:tc>
        <w:tc>
          <w:tcPr>
            <w:tcW w:w="1536" w:type="dxa"/>
            <w:vAlign w:val="center"/>
          </w:tcPr>
          <w:p w14:paraId="2AF085EC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语音提醒</w:t>
            </w:r>
          </w:p>
        </w:tc>
        <w:tc>
          <w:tcPr>
            <w:tcW w:w="6151" w:type="dxa"/>
            <w:vAlign w:val="center"/>
          </w:tcPr>
          <w:p w14:paraId="40726695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切换溶媒、缺纸等状态下，可以通过语音提醒工作人员。</w:t>
            </w:r>
          </w:p>
        </w:tc>
      </w:tr>
      <w:tr w14:paraId="05467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29" w:type="dxa"/>
            <w:vAlign w:val="center"/>
          </w:tcPr>
          <w:p w14:paraId="283715EC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23</w:t>
            </w:r>
          </w:p>
        </w:tc>
        <w:tc>
          <w:tcPr>
            <w:tcW w:w="1536" w:type="dxa"/>
            <w:vAlign w:val="center"/>
          </w:tcPr>
          <w:p w14:paraId="77EF767D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标签特性</w:t>
            </w:r>
          </w:p>
        </w:tc>
        <w:tc>
          <w:tcPr>
            <w:tcW w:w="6151" w:type="dxa"/>
            <w:vAlign w:val="center"/>
          </w:tcPr>
          <w:p w14:paraId="6E0112BD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使用可移除标签。</w:t>
            </w:r>
          </w:p>
        </w:tc>
      </w:tr>
    </w:tbl>
    <w:p w14:paraId="1F23CE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254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2025-03-19T09:31:43Z</dcterms:created>
  <dc:creator>Administrator</dc:creator>
  <cp:lastModifiedBy>社会主义接班人</cp:lastModifiedBy>
  <dcterms:modified xsi:type="dcterms:W3CDTF">2025-03-19T09:32:04Z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eyJoZGlkIjoiZDM2MTk0NjljMDZlYTgxYmExNWQzMDI4NjM0ZGI4ODUiLCJ1c2VySWQiOiIzMTU0MzU4MDIifQ==</vt:lpwstr>
  </property>
  <property fmtid="{D5CDD505-2E9C-101B-9397-08002B2CF9AE}" pid="4" name="ICV">
    <vt:lpwstr>FF8CB73E536D4E6ABE277BB19C3E67D2_12</vt:lpwstr>
  </property>
</Properties>
</file>