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5F9D3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</w:rPr>
        <w:t>宫腔镜</w:t>
      </w:r>
      <w:r>
        <w:rPr>
          <w:rFonts w:hint="eastAsia" w:asciiTheme="minorEastAsia" w:hAnsiTheme="minorEastAsia" w:cstheme="minorEastAsia"/>
          <w:b/>
          <w:bCs/>
          <w:sz w:val="36"/>
          <w:szCs w:val="44"/>
          <w:lang w:val="en-US" w:eastAsia="zh-CN"/>
        </w:rPr>
        <w:t>参数</w:t>
      </w:r>
    </w:p>
    <w:p w14:paraId="2D756B35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1.视场角：≥60°</w:t>
      </w:r>
    </w:p>
    <w:p w14:paraId="58E8CD73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2.镜管直径：Φ6.4mm</w:t>
      </w:r>
    </w:p>
    <w:p w14:paraId="51E07591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3.工作长度：≥165mm</w:t>
      </w:r>
    </w:p>
    <w:p w14:paraId="2D35F4D1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4.器械通道：≥Φ2.3mm</w:t>
      </w:r>
    </w:p>
    <w:p w14:paraId="67EC4B38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5.输液通道：≥Φ0.9mm</w:t>
      </w:r>
    </w:p>
    <w:p w14:paraId="7303DF55">
      <w:pPr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drawing>
          <wp:inline distT="0" distB="0" distL="114300" distR="114300">
            <wp:extent cx="5268595" cy="2956560"/>
            <wp:effectExtent l="0" t="0" r="825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5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D4B05"/>
    <w:rsid w:val="19F636A6"/>
    <w:rsid w:val="202F16C0"/>
    <w:rsid w:val="308C0468"/>
    <w:rsid w:val="6C2076DB"/>
    <w:rsid w:val="7417483B"/>
    <w:rsid w:val="7AC758F2"/>
    <w:rsid w:val="7C91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2025-03-19T10:03:35Z</dcterms:created>
  <dc:creator>Administrator</dc:creator>
  <cp:lastModifiedBy>社会主义接班人</cp:lastModifiedBy>
  <dcterms:modified xsi:type="dcterms:W3CDTF">2025-03-19T10:06:03Z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0C31EF674F234F119041B4971C001551_12</vt:lpwstr>
  </property>
</Properties>
</file>